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6588" w14:textId="77777777" w:rsidR="00832544" w:rsidRPr="00C16ECB" w:rsidRDefault="00832544" w:rsidP="00832544">
      <w:pPr>
        <w:pStyle w:val="NoSpacing1"/>
        <w:rPr>
          <w:sz w:val="40"/>
        </w:rPr>
      </w:pPr>
    </w:p>
    <w:p w14:paraId="1F13E6ED" w14:textId="77777777" w:rsidR="00832544" w:rsidRPr="00C16ECB" w:rsidRDefault="00832544" w:rsidP="00832544">
      <w:pPr>
        <w:pStyle w:val="NoSpacing1"/>
        <w:jc w:val="center"/>
        <w:rPr>
          <w:sz w:val="40"/>
        </w:rPr>
      </w:pPr>
    </w:p>
    <w:p w14:paraId="598EE7BD" w14:textId="77777777" w:rsidR="00832544" w:rsidRPr="00C16ECB" w:rsidRDefault="00832544" w:rsidP="00832544">
      <w:pPr>
        <w:pStyle w:val="NoSpacing1"/>
        <w:jc w:val="center"/>
        <w:rPr>
          <w:sz w:val="72"/>
        </w:rPr>
      </w:pPr>
    </w:p>
    <w:p w14:paraId="5A5D2F1A" w14:textId="77777777" w:rsidR="00832544" w:rsidRDefault="00F766D7" w:rsidP="00832544">
      <w:pPr>
        <w:pStyle w:val="NoSpacing1"/>
        <w:jc w:val="center"/>
        <w:rPr>
          <w:sz w:val="72"/>
        </w:rPr>
      </w:pPr>
      <w:r>
        <w:rPr>
          <w:noProof/>
          <w:sz w:val="72"/>
          <w:lang w:val="en-US" w:eastAsia="en-US"/>
        </w:rPr>
        <w:drawing>
          <wp:inline distT="0" distB="0" distL="0" distR="0" wp14:anchorId="69DC32A4" wp14:editId="3F8FAF3F">
            <wp:extent cx="5943600" cy="1971675"/>
            <wp:effectExtent l="0" t="0" r="0" b="9525"/>
            <wp:docPr id="1" name="Picture 1" descr="C:\Users\Stephen\Documents\ac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acnz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43E4D26F" w14:textId="77777777" w:rsidR="00832544" w:rsidRDefault="00832544" w:rsidP="00832544">
      <w:pPr>
        <w:pStyle w:val="NoSpacing1"/>
        <w:jc w:val="center"/>
        <w:rPr>
          <w:sz w:val="72"/>
        </w:rPr>
      </w:pPr>
    </w:p>
    <w:p w14:paraId="3C69CBEF" w14:textId="77777777" w:rsidR="00832544" w:rsidRDefault="00832544" w:rsidP="00832544">
      <w:pPr>
        <w:pStyle w:val="NoSpacing1"/>
        <w:jc w:val="center"/>
        <w:rPr>
          <w:sz w:val="72"/>
        </w:rPr>
      </w:pPr>
    </w:p>
    <w:p w14:paraId="41C160F9" w14:textId="77777777" w:rsidR="00832544" w:rsidRDefault="00832544" w:rsidP="00832544">
      <w:pPr>
        <w:pStyle w:val="NoSpacing1"/>
        <w:jc w:val="center"/>
        <w:rPr>
          <w:sz w:val="72"/>
        </w:rPr>
      </w:pPr>
      <w:r w:rsidRPr="00C16ECB">
        <w:rPr>
          <w:sz w:val="72"/>
        </w:rPr>
        <w:t>Handbook</w:t>
      </w:r>
      <w:r>
        <w:rPr>
          <w:sz w:val="72"/>
        </w:rPr>
        <w:t xml:space="preserve"> </w:t>
      </w:r>
      <w:r w:rsidRPr="00C16ECB">
        <w:rPr>
          <w:sz w:val="72"/>
        </w:rPr>
        <w:t>for the</w:t>
      </w:r>
      <w:r>
        <w:rPr>
          <w:sz w:val="72"/>
        </w:rPr>
        <w:t xml:space="preserve"> </w:t>
      </w:r>
    </w:p>
    <w:p w14:paraId="71A10A08" w14:textId="607EEEB1" w:rsidR="00832544" w:rsidRPr="00C16ECB" w:rsidRDefault="00734829" w:rsidP="00832544">
      <w:pPr>
        <w:pStyle w:val="NoSpacing1"/>
        <w:jc w:val="center"/>
        <w:rPr>
          <w:sz w:val="72"/>
        </w:rPr>
      </w:pPr>
      <w:r>
        <w:rPr>
          <w:sz w:val="72"/>
        </w:rPr>
        <w:t>Certificate in Christian Ministries</w:t>
      </w:r>
    </w:p>
    <w:p w14:paraId="4A0AC466" w14:textId="77777777" w:rsidR="00832544" w:rsidRPr="00C16ECB" w:rsidRDefault="00832544" w:rsidP="00832544">
      <w:pPr>
        <w:pStyle w:val="NoSpacing1"/>
      </w:pPr>
    </w:p>
    <w:p w14:paraId="1A1D61B0" w14:textId="77777777" w:rsidR="00832544" w:rsidRPr="00C16ECB" w:rsidRDefault="00832544" w:rsidP="00832544">
      <w:pPr>
        <w:pStyle w:val="NoSpacing1"/>
      </w:pPr>
    </w:p>
    <w:p w14:paraId="74394E3D" w14:textId="77777777" w:rsidR="00832544" w:rsidRPr="00C16ECB" w:rsidRDefault="00832544" w:rsidP="00832544">
      <w:pPr>
        <w:pStyle w:val="NoSpacing1"/>
      </w:pPr>
    </w:p>
    <w:p w14:paraId="557B67EE" w14:textId="77777777" w:rsidR="00832544" w:rsidRDefault="00832544" w:rsidP="00832544">
      <w:pPr>
        <w:pStyle w:val="NoSpacing1"/>
      </w:pPr>
    </w:p>
    <w:p w14:paraId="7A4EF358" w14:textId="77777777" w:rsidR="0093410E" w:rsidRDefault="0093410E" w:rsidP="00832544">
      <w:pPr>
        <w:pStyle w:val="NoSpacing1"/>
      </w:pPr>
    </w:p>
    <w:p w14:paraId="41DA67A9" w14:textId="77777777" w:rsidR="0093410E" w:rsidRDefault="0093410E" w:rsidP="00832544">
      <w:pPr>
        <w:pStyle w:val="NoSpacing1"/>
      </w:pPr>
    </w:p>
    <w:p w14:paraId="72C79F6D" w14:textId="77777777" w:rsidR="0093410E" w:rsidRDefault="0093410E" w:rsidP="00832544">
      <w:pPr>
        <w:pStyle w:val="NoSpacing1"/>
      </w:pPr>
    </w:p>
    <w:p w14:paraId="6F3BFB0D" w14:textId="77777777" w:rsidR="0093410E" w:rsidRPr="00C16ECB" w:rsidRDefault="0093410E" w:rsidP="00832544">
      <w:pPr>
        <w:pStyle w:val="NoSpacing1"/>
      </w:pPr>
    </w:p>
    <w:p w14:paraId="6B1B15A2" w14:textId="77777777" w:rsidR="00832544" w:rsidRDefault="00832544" w:rsidP="00832544">
      <w:pPr>
        <w:pStyle w:val="NoSpacing1"/>
      </w:pPr>
    </w:p>
    <w:p w14:paraId="0919E80F" w14:textId="77777777" w:rsidR="0093410E" w:rsidRDefault="0093410E" w:rsidP="00832544">
      <w:pPr>
        <w:pStyle w:val="NoSpacing1"/>
      </w:pPr>
    </w:p>
    <w:p w14:paraId="41E832D5" w14:textId="77777777" w:rsidR="0093410E" w:rsidRPr="00C16ECB" w:rsidRDefault="0093410E" w:rsidP="00832544">
      <w:pPr>
        <w:pStyle w:val="NoSpacing1"/>
      </w:pPr>
    </w:p>
    <w:p w14:paraId="03F2F5BE" w14:textId="77777777" w:rsidR="00832544" w:rsidRPr="00C16ECB" w:rsidRDefault="0093410E" w:rsidP="0093410E">
      <w:pPr>
        <w:spacing w:after="0" w:line="240" w:lineRule="auto"/>
        <w:jc w:val="center"/>
        <w:rPr>
          <w:sz w:val="40"/>
        </w:rPr>
      </w:pPr>
      <w:r>
        <w:rPr>
          <w:sz w:val="40"/>
        </w:rPr>
        <w:t>Christian Studies Department</w:t>
      </w:r>
      <w:r w:rsidR="00832544" w:rsidRPr="00C16ECB">
        <w:rPr>
          <w:sz w:val="40"/>
        </w:rPr>
        <w:br w:type="page"/>
      </w:r>
    </w:p>
    <w:p w14:paraId="1ACA1DC4" w14:textId="77777777" w:rsidR="00832544" w:rsidRPr="00BD2884" w:rsidRDefault="00832544" w:rsidP="00832544">
      <w:pPr>
        <w:pStyle w:val="NoSpacing1"/>
        <w:rPr>
          <w:sz w:val="24"/>
        </w:rPr>
      </w:pPr>
      <w:r w:rsidRPr="00C16ECB">
        <w:rPr>
          <w:sz w:val="40"/>
        </w:rPr>
        <w:lastRenderedPageBreak/>
        <w:t>Contents</w:t>
      </w:r>
    </w:p>
    <w:p w14:paraId="56E4B454" w14:textId="77777777" w:rsidR="00832544" w:rsidRPr="00BD2884" w:rsidRDefault="00832544" w:rsidP="00832544">
      <w:pPr>
        <w:pStyle w:val="NoSpacing1"/>
        <w:rPr>
          <w:sz w:val="24"/>
        </w:rPr>
      </w:pPr>
    </w:p>
    <w:p w14:paraId="65E79367" w14:textId="77777777" w:rsidR="00E67597" w:rsidRDefault="005B07D4" w:rsidP="005B07D4">
      <w:pPr>
        <w:pStyle w:val="TOC1"/>
      </w:pPr>
      <w:r>
        <w:rPr>
          <w:rFonts w:cs="Times New Roman"/>
          <w:bCs/>
          <w:szCs w:val="28"/>
        </w:rPr>
        <w:tab/>
      </w:r>
      <w:r w:rsidR="00F94AB3" w:rsidRPr="00B928A2">
        <w:rPr>
          <w:rFonts w:cs="Times New Roman"/>
          <w:bCs/>
          <w:szCs w:val="28"/>
        </w:rPr>
        <w:fldChar w:fldCharType="begin"/>
      </w:r>
      <w:r w:rsidR="00832544" w:rsidRPr="00B928A2">
        <w:rPr>
          <w:rFonts w:cs="Times New Roman"/>
          <w:bCs/>
          <w:szCs w:val="28"/>
        </w:rPr>
        <w:instrText xml:space="preserve"> TOC \o "1-3" </w:instrText>
      </w:r>
      <w:r w:rsidR="00F94AB3" w:rsidRPr="00B928A2">
        <w:rPr>
          <w:rFonts w:cs="Times New Roman"/>
          <w:bCs/>
          <w:szCs w:val="28"/>
        </w:rPr>
        <w:fldChar w:fldCharType="separate"/>
      </w:r>
    </w:p>
    <w:p w14:paraId="000ED1E7" w14:textId="77777777" w:rsidR="00E67597" w:rsidRDefault="00E67597">
      <w:pPr>
        <w:pStyle w:val="TOC1"/>
        <w:rPr>
          <w:rFonts w:asciiTheme="minorHAnsi" w:eastAsiaTheme="minorEastAsia" w:hAnsiTheme="minorHAnsi" w:cstheme="minorBidi"/>
          <w:lang w:val="en-US" w:eastAsia="en-US"/>
        </w:rPr>
      </w:pPr>
      <w:r w:rsidRPr="003555CA">
        <w:t>1.</w:t>
      </w:r>
      <w:r>
        <w:rPr>
          <w:rFonts w:asciiTheme="minorHAnsi" w:eastAsiaTheme="minorEastAsia" w:hAnsiTheme="minorHAnsi" w:cstheme="minorBidi"/>
          <w:lang w:val="en-US" w:eastAsia="en-US"/>
        </w:rPr>
        <w:tab/>
      </w:r>
      <w:r w:rsidRPr="003555CA">
        <w:t>Programme Aims</w:t>
      </w:r>
      <w:r>
        <w:tab/>
      </w:r>
      <w:r>
        <w:fldChar w:fldCharType="begin"/>
      </w:r>
      <w:r>
        <w:instrText xml:space="preserve"> PAGEREF _Toc494116641 \h </w:instrText>
      </w:r>
      <w:r>
        <w:fldChar w:fldCharType="separate"/>
      </w:r>
      <w:r>
        <w:t>4</w:t>
      </w:r>
      <w:r>
        <w:fldChar w:fldCharType="end"/>
      </w:r>
    </w:p>
    <w:p w14:paraId="53974B95" w14:textId="77777777" w:rsidR="00E67597" w:rsidRDefault="00E67597">
      <w:pPr>
        <w:pStyle w:val="TOC1"/>
        <w:rPr>
          <w:rFonts w:asciiTheme="minorHAnsi" w:eastAsiaTheme="minorEastAsia" w:hAnsiTheme="minorHAnsi" w:cstheme="minorBidi"/>
          <w:lang w:val="en-US" w:eastAsia="en-US"/>
        </w:rPr>
      </w:pPr>
      <w:r w:rsidRPr="003555CA">
        <w:t>1.1.</w:t>
      </w:r>
      <w:r>
        <w:rPr>
          <w:rFonts w:asciiTheme="minorHAnsi" w:eastAsiaTheme="minorEastAsia" w:hAnsiTheme="minorHAnsi" w:cstheme="minorBidi"/>
          <w:lang w:val="en-US" w:eastAsia="en-US"/>
        </w:rPr>
        <w:tab/>
      </w:r>
      <w:r w:rsidRPr="003555CA">
        <w:t>Purpose and Opportunities</w:t>
      </w:r>
      <w:r>
        <w:tab/>
      </w:r>
      <w:r>
        <w:fldChar w:fldCharType="begin"/>
      </w:r>
      <w:r>
        <w:instrText xml:space="preserve"> PAGEREF _Toc494116642 \h </w:instrText>
      </w:r>
      <w:r>
        <w:fldChar w:fldCharType="separate"/>
      </w:r>
      <w:r>
        <w:t>4</w:t>
      </w:r>
      <w:r>
        <w:fldChar w:fldCharType="end"/>
      </w:r>
    </w:p>
    <w:p w14:paraId="6E3B639A" w14:textId="77777777" w:rsidR="00E67597" w:rsidRDefault="00E67597">
      <w:pPr>
        <w:pStyle w:val="TOC1"/>
        <w:rPr>
          <w:rFonts w:asciiTheme="minorHAnsi" w:eastAsiaTheme="minorEastAsia" w:hAnsiTheme="minorHAnsi" w:cstheme="minorBidi"/>
          <w:lang w:val="en-US" w:eastAsia="en-US"/>
        </w:rPr>
      </w:pPr>
      <w:r w:rsidRPr="003555CA">
        <w:t>1.2.</w:t>
      </w:r>
      <w:r>
        <w:rPr>
          <w:rFonts w:asciiTheme="minorHAnsi" w:eastAsiaTheme="minorEastAsia" w:hAnsiTheme="minorHAnsi" w:cstheme="minorBidi"/>
          <w:lang w:val="en-US" w:eastAsia="en-US"/>
        </w:rPr>
        <w:tab/>
      </w:r>
      <w:r w:rsidRPr="003555CA">
        <w:t>Graduate Attributes</w:t>
      </w:r>
      <w:r>
        <w:tab/>
      </w:r>
      <w:r>
        <w:fldChar w:fldCharType="begin"/>
      </w:r>
      <w:r>
        <w:instrText xml:space="preserve"> PAGEREF _Toc494116643 \h </w:instrText>
      </w:r>
      <w:r>
        <w:fldChar w:fldCharType="separate"/>
      </w:r>
      <w:r>
        <w:t>4</w:t>
      </w:r>
      <w:r>
        <w:fldChar w:fldCharType="end"/>
      </w:r>
    </w:p>
    <w:p w14:paraId="7768F591" w14:textId="77777777" w:rsidR="00E67597" w:rsidRDefault="00E67597">
      <w:pPr>
        <w:pStyle w:val="TOC1"/>
        <w:rPr>
          <w:rFonts w:asciiTheme="minorHAnsi" w:eastAsiaTheme="minorEastAsia" w:hAnsiTheme="minorHAnsi" w:cstheme="minorBidi"/>
          <w:lang w:val="en-US" w:eastAsia="en-US"/>
        </w:rPr>
      </w:pPr>
      <w:r w:rsidRPr="003555CA">
        <w:t>2.</w:t>
      </w:r>
      <w:r>
        <w:rPr>
          <w:rFonts w:asciiTheme="minorHAnsi" w:eastAsiaTheme="minorEastAsia" w:hAnsiTheme="minorHAnsi" w:cstheme="minorBidi"/>
          <w:lang w:val="en-US" w:eastAsia="en-US"/>
        </w:rPr>
        <w:tab/>
      </w:r>
      <w:r w:rsidRPr="003555CA">
        <w:t>Accreditation Information</w:t>
      </w:r>
      <w:r>
        <w:tab/>
      </w:r>
      <w:r>
        <w:fldChar w:fldCharType="begin"/>
      </w:r>
      <w:r>
        <w:instrText xml:space="preserve"> PAGEREF _Toc494116644 \h </w:instrText>
      </w:r>
      <w:r>
        <w:fldChar w:fldCharType="separate"/>
      </w:r>
      <w:r>
        <w:t>4</w:t>
      </w:r>
      <w:r>
        <w:fldChar w:fldCharType="end"/>
      </w:r>
    </w:p>
    <w:p w14:paraId="10A1A7CD" w14:textId="30AF0CA4" w:rsidR="00E67597" w:rsidRDefault="00E67597">
      <w:pPr>
        <w:pStyle w:val="TOC1"/>
        <w:rPr>
          <w:rFonts w:asciiTheme="minorHAnsi" w:eastAsiaTheme="minorEastAsia" w:hAnsiTheme="minorHAnsi" w:cstheme="minorBidi"/>
          <w:lang w:val="en-US" w:eastAsia="en-US"/>
        </w:rPr>
      </w:pPr>
      <w:r w:rsidRPr="003555CA">
        <w:t>3.</w:t>
      </w:r>
      <w:r>
        <w:rPr>
          <w:rFonts w:asciiTheme="minorHAnsi" w:eastAsiaTheme="minorEastAsia" w:hAnsiTheme="minorHAnsi" w:cstheme="minorBidi"/>
          <w:lang w:val="en-US" w:eastAsia="en-US"/>
        </w:rPr>
        <w:tab/>
      </w:r>
      <w:r w:rsidRPr="003555CA">
        <w:t>Faculty</w:t>
      </w:r>
      <w:r>
        <w:tab/>
      </w:r>
      <w:r>
        <w:tab/>
      </w:r>
      <w:r>
        <w:tab/>
      </w:r>
      <w:r>
        <w:fldChar w:fldCharType="begin"/>
      </w:r>
      <w:r>
        <w:instrText xml:space="preserve"> PAGEREF _Toc494116645 \h </w:instrText>
      </w:r>
      <w:r>
        <w:fldChar w:fldCharType="separate"/>
      </w:r>
      <w:r>
        <w:t>4</w:t>
      </w:r>
      <w:r>
        <w:fldChar w:fldCharType="end"/>
      </w:r>
    </w:p>
    <w:p w14:paraId="24AF1B25" w14:textId="6B310793" w:rsidR="00E67597" w:rsidRDefault="00E67597">
      <w:pPr>
        <w:pStyle w:val="TOC1"/>
        <w:rPr>
          <w:rFonts w:asciiTheme="minorHAnsi" w:eastAsiaTheme="minorEastAsia" w:hAnsiTheme="minorHAnsi" w:cstheme="minorBidi"/>
          <w:lang w:val="en-US" w:eastAsia="en-US"/>
        </w:rPr>
      </w:pPr>
      <w:r w:rsidRPr="003555CA">
        <w:t>4.</w:t>
      </w:r>
      <w:r>
        <w:rPr>
          <w:rFonts w:asciiTheme="minorHAnsi" w:eastAsiaTheme="minorEastAsia" w:hAnsiTheme="minorHAnsi" w:cstheme="minorBidi"/>
          <w:lang w:val="en-US" w:eastAsia="en-US"/>
        </w:rPr>
        <w:tab/>
      </w:r>
      <w:r w:rsidRPr="003555CA">
        <w:t xml:space="preserve">Admission to the </w:t>
      </w:r>
      <w:r w:rsidR="00506494">
        <w:t>Certificate in Christian Ministries</w:t>
      </w:r>
      <w:r>
        <w:tab/>
      </w:r>
      <w:r>
        <w:fldChar w:fldCharType="begin"/>
      </w:r>
      <w:r>
        <w:instrText xml:space="preserve"> PAGEREF _Toc494116646 \h </w:instrText>
      </w:r>
      <w:r>
        <w:fldChar w:fldCharType="separate"/>
      </w:r>
      <w:r>
        <w:t>5</w:t>
      </w:r>
      <w:r>
        <w:fldChar w:fldCharType="end"/>
      </w:r>
    </w:p>
    <w:p w14:paraId="6CB132B4" w14:textId="77777777" w:rsidR="00E67597" w:rsidRDefault="00E67597">
      <w:pPr>
        <w:pStyle w:val="TOC1"/>
        <w:rPr>
          <w:rFonts w:asciiTheme="minorHAnsi" w:eastAsiaTheme="minorEastAsia" w:hAnsiTheme="minorHAnsi" w:cstheme="minorBidi"/>
          <w:lang w:val="en-US" w:eastAsia="en-US"/>
        </w:rPr>
      </w:pPr>
      <w:r w:rsidRPr="003555CA">
        <w:t>4.1.</w:t>
      </w:r>
      <w:r>
        <w:rPr>
          <w:rFonts w:asciiTheme="minorHAnsi" w:eastAsiaTheme="minorEastAsia" w:hAnsiTheme="minorHAnsi" w:cstheme="minorBidi"/>
          <w:lang w:val="en-US" w:eastAsia="en-US"/>
        </w:rPr>
        <w:tab/>
      </w:r>
      <w:r w:rsidRPr="003555CA">
        <w:t>Admission regulations</w:t>
      </w:r>
      <w:r>
        <w:tab/>
      </w:r>
      <w:r>
        <w:fldChar w:fldCharType="begin"/>
      </w:r>
      <w:r>
        <w:instrText xml:space="preserve"> PAGEREF _Toc494116647 \h </w:instrText>
      </w:r>
      <w:r>
        <w:fldChar w:fldCharType="separate"/>
      </w:r>
      <w:r>
        <w:t>5</w:t>
      </w:r>
      <w:r>
        <w:fldChar w:fldCharType="end"/>
      </w:r>
    </w:p>
    <w:p w14:paraId="64F3228B" w14:textId="77777777" w:rsidR="00E67597" w:rsidRDefault="00E67597">
      <w:pPr>
        <w:pStyle w:val="TOC1"/>
        <w:rPr>
          <w:rFonts w:asciiTheme="minorHAnsi" w:eastAsiaTheme="minorEastAsia" w:hAnsiTheme="minorHAnsi" w:cstheme="minorBidi"/>
          <w:lang w:val="en-US" w:eastAsia="en-US"/>
        </w:rPr>
      </w:pPr>
      <w:r w:rsidRPr="003555CA">
        <w:t>4.2.</w:t>
      </w:r>
      <w:r>
        <w:rPr>
          <w:rFonts w:asciiTheme="minorHAnsi" w:eastAsiaTheme="minorEastAsia" w:hAnsiTheme="minorHAnsi" w:cstheme="minorBidi"/>
          <w:lang w:val="en-US" w:eastAsia="en-US"/>
        </w:rPr>
        <w:tab/>
      </w:r>
      <w:r w:rsidRPr="003555CA">
        <w:t>Admission Procedure</w:t>
      </w:r>
      <w:r>
        <w:tab/>
      </w:r>
      <w:r>
        <w:fldChar w:fldCharType="begin"/>
      </w:r>
      <w:r>
        <w:instrText xml:space="preserve"> PAGEREF _Toc494116648 \h </w:instrText>
      </w:r>
      <w:r>
        <w:fldChar w:fldCharType="separate"/>
      </w:r>
      <w:r>
        <w:t>6</w:t>
      </w:r>
      <w:r>
        <w:fldChar w:fldCharType="end"/>
      </w:r>
    </w:p>
    <w:p w14:paraId="5E8111C6" w14:textId="77777777" w:rsidR="00E67597" w:rsidRDefault="00E67597">
      <w:pPr>
        <w:pStyle w:val="TOC1"/>
        <w:rPr>
          <w:rFonts w:asciiTheme="minorHAnsi" w:eastAsiaTheme="minorEastAsia" w:hAnsiTheme="minorHAnsi" w:cstheme="minorBidi"/>
          <w:lang w:val="en-US" w:eastAsia="en-US"/>
        </w:rPr>
      </w:pPr>
      <w:r w:rsidRPr="003555CA">
        <w:t>4.3.</w:t>
      </w:r>
      <w:r>
        <w:rPr>
          <w:rFonts w:asciiTheme="minorHAnsi" w:eastAsiaTheme="minorEastAsia" w:hAnsiTheme="minorHAnsi" w:cstheme="minorBidi"/>
          <w:lang w:val="en-US" w:eastAsia="en-US"/>
        </w:rPr>
        <w:tab/>
      </w:r>
      <w:r w:rsidRPr="003555CA">
        <w:t>Other requirements</w:t>
      </w:r>
      <w:r>
        <w:tab/>
      </w:r>
      <w:r>
        <w:fldChar w:fldCharType="begin"/>
      </w:r>
      <w:r>
        <w:instrText xml:space="preserve"> PAGEREF _Toc494116649 \h </w:instrText>
      </w:r>
      <w:r>
        <w:fldChar w:fldCharType="separate"/>
      </w:r>
      <w:r>
        <w:t>6</w:t>
      </w:r>
      <w:r>
        <w:fldChar w:fldCharType="end"/>
      </w:r>
    </w:p>
    <w:p w14:paraId="1893CC9F" w14:textId="77777777" w:rsidR="00E67597" w:rsidRDefault="00E67597">
      <w:pPr>
        <w:pStyle w:val="TOC1"/>
        <w:rPr>
          <w:rFonts w:asciiTheme="minorHAnsi" w:eastAsiaTheme="minorEastAsia" w:hAnsiTheme="minorHAnsi" w:cstheme="minorBidi"/>
          <w:lang w:val="en-US" w:eastAsia="en-US"/>
        </w:rPr>
      </w:pPr>
      <w:r w:rsidRPr="003555CA">
        <w:t>4.4.</w:t>
      </w:r>
      <w:r>
        <w:rPr>
          <w:rFonts w:asciiTheme="minorHAnsi" w:eastAsiaTheme="minorEastAsia" w:hAnsiTheme="minorHAnsi" w:cstheme="minorBidi"/>
          <w:lang w:val="en-US" w:eastAsia="en-US"/>
        </w:rPr>
        <w:tab/>
      </w:r>
      <w:r w:rsidRPr="003555CA">
        <w:t>Credit Transfers from Other Institutions</w:t>
      </w:r>
      <w:r>
        <w:tab/>
      </w:r>
      <w:r>
        <w:fldChar w:fldCharType="begin"/>
      </w:r>
      <w:r>
        <w:instrText xml:space="preserve"> PAGEREF _Toc494116650 \h </w:instrText>
      </w:r>
      <w:r>
        <w:fldChar w:fldCharType="separate"/>
      </w:r>
      <w:r>
        <w:t>6</w:t>
      </w:r>
      <w:r>
        <w:fldChar w:fldCharType="end"/>
      </w:r>
    </w:p>
    <w:p w14:paraId="791DB49E" w14:textId="77777777" w:rsidR="00E67597" w:rsidRDefault="00E67597">
      <w:pPr>
        <w:pStyle w:val="TOC1"/>
        <w:rPr>
          <w:rFonts w:asciiTheme="minorHAnsi" w:eastAsiaTheme="minorEastAsia" w:hAnsiTheme="minorHAnsi" w:cstheme="minorBidi"/>
          <w:lang w:val="en-US" w:eastAsia="en-US"/>
        </w:rPr>
      </w:pPr>
      <w:r w:rsidRPr="003555CA">
        <w:t>4.4.1.</w:t>
      </w:r>
      <w:r>
        <w:rPr>
          <w:rFonts w:asciiTheme="minorHAnsi" w:eastAsiaTheme="minorEastAsia" w:hAnsiTheme="minorHAnsi" w:cstheme="minorBidi"/>
          <w:lang w:val="en-US" w:eastAsia="en-US"/>
        </w:rPr>
        <w:tab/>
      </w:r>
      <w:r w:rsidRPr="003555CA">
        <w:t>From Diploma programmes</w:t>
      </w:r>
      <w:r>
        <w:tab/>
      </w:r>
      <w:r>
        <w:fldChar w:fldCharType="begin"/>
      </w:r>
      <w:r>
        <w:instrText xml:space="preserve"> PAGEREF _Toc494116651 \h </w:instrText>
      </w:r>
      <w:r>
        <w:fldChar w:fldCharType="separate"/>
      </w:r>
      <w:r>
        <w:t>6</w:t>
      </w:r>
      <w:r>
        <w:fldChar w:fldCharType="end"/>
      </w:r>
    </w:p>
    <w:p w14:paraId="03A70ED5" w14:textId="77777777" w:rsidR="00E67597" w:rsidRDefault="00E67597">
      <w:pPr>
        <w:pStyle w:val="TOC1"/>
        <w:rPr>
          <w:rFonts w:asciiTheme="minorHAnsi" w:eastAsiaTheme="minorEastAsia" w:hAnsiTheme="minorHAnsi" w:cstheme="minorBidi"/>
          <w:lang w:val="en-US" w:eastAsia="en-US"/>
        </w:rPr>
      </w:pPr>
      <w:r w:rsidRPr="003555CA">
        <w:t>4.4.2.</w:t>
      </w:r>
      <w:r>
        <w:rPr>
          <w:rFonts w:asciiTheme="minorHAnsi" w:eastAsiaTheme="minorEastAsia" w:hAnsiTheme="minorHAnsi" w:cstheme="minorBidi"/>
          <w:lang w:val="en-US" w:eastAsia="en-US"/>
        </w:rPr>
        <w:tab/>
      </w:r>
      <w:r w:rsidRPr="003555CA">
        <w:t>Applications for Cross Crediting</w:t>
      </w:r>
      <w:r>
        <w:tab/>
      </w:r>
      <w:r>
        <w:fldChar w:fldCharType="begin"/>
      </w:r>
      <w:r>
        <w:instrText xml:space="preserve"> PAGEREF _Toc494116652 \h </w:instrText>
      </w:r>
      <w:r>
        <w:fldChar w:fldCharType="separate"/>
      </w:r>
      <w:r>
        <w:t>6</w:t>
      </w:r>
      <w:r>
        <w:fldChar w:fldCharType="end"/>
      </w:r>
    </w:p>
    <w:p w14:paraId="3AF0B78D" w14:textId="77777777" w:rsidR="00E67597" w:rsidRDefault="00E67597">
      <w:pPr>
        <w:pStyle w:val="TOC1"/>
        <w:rPr>
          <w:rFonts w:asciiTheme="minorHAnsi" w:eastAsiaTheme="minorEastAsia" w:hAnsiTheme="minorHAnsi" w:cstheme="minorBidi"/>
          <w:lang w:val="en-US" w:eastAsia="en-US"/>
        </w:rPr>
      </w:pPr>
      <w:r w:rsidRPr="003555CA">
        <w:t>4.5.</w:t>
      </w:r>
      <w:r>
        <w:rPr>
          <w:rFonts w:asciiTheme="minorHAnsi" w:eastAsiaTheme="minorEastAsia" w:hAnsiTheme="minorHAnsi" w:cstheme="minorBidi"/>
          <w:lang w:val="en-US" w:eastAsia="en-US"/>
        </w:rPr>
        <w:tab/>
      </w:r>
      <w:r w:rsidRPr="003555CA">
        <w:t>Recognition of Prior Learning</w:t>
      </w:r>
      <w:r>
        <w:tab/>
      </w:r>
      <w:r>
        <w:fldChar w:fldCharType="begin"/>
      </w:r>
      <w:r>
        <w:instrText xml:space="preserve"> PAGEREF _Toc494116653 \h </w:instrText>
      </w:r>
      <w:r>
        <w:fldChar w:fldCharType="separate"/>
      </w:r>
      <w:r>
        <w:t>6</w:t>
      </w:r>
      <w:r>
        <w:fldChar w:fldCharType="end"/>
      </w:r>
    </w:p>
    <w:p w14:paraId="3FBE8293" w14:textId="6E118830" w:rsidR="00E67597" w:rsidRDefault="00E67597">
      <w:pPr>
        <w:pStyle w:val="TOC1"/>
        <w:rPr>
          <w:rFonts w:asciiTheme="minorHAnsi" w:eastAsiaTheme="minorEastAsia" w:hAnsiTheme="minorHAnsi" w:cstheme="minorBidi"/>
          <w:lang w:val="en-US" w:eastAsia="en-US"/>
        </w:rPr>
      </w:pPr>
      <w:r w:rsidRPr="003555CA">
        <w:t>5.</w:t>
      </w:r>
      <w:r>
        <w:rPr>
          <w:rFonts w:asciiTheme="minorHAnsi" w:eastAsiaTheme="minorEastAsia" w:hAnsiTheme="minorHAnsi" w:cstheme="minorBidi"/>
          <w:lang w:val="en-US" w:eastAsia="en-US"/>
        </w:rPr>
        <w:tab/>
      </w:r>
      <w:r w:rsidR="00A1281E">
        <w:rPr>
          <w:rFonts w:asciiTheme="minorHAnsi" w:eastAsiaTheme="minorEastAsia" w:hAnsiTheme="minorHAnsi" w:cstheme="minorBidi"/>
          <w:lang w:val="en-US" w:eastAsia="en-US"/>
        </w:rPr>
        <w:t>Certificate in Christian Ministries</w:t>
      </w:r>
      <w:r w:rsidRPr="003555CA">
        <w:t xml:space="preserve"> Regulations</w:t>
      </w:r>
      <w:r>
        <w:tab/>
      </w:r>
      <w:r>
        <w:fldChar w:fldCharType="begin"/>
      </w:r>
      <w:r>
        <w:instrText xml:space="preserve"> PAGEREF _Toc494116654 \h </w:instrText>
      </w:r>
      <w:r>
        <w:fldChar w:fldCharType="separate"/>
      </w:r>
      <w:r>
        <w:t>6</w:t>
      </w:r>
      <w:r>
        <w:fldChar w:fldCharType="end"/>
      </w:r>
    </w:p>
    <w:p w14:paraId="0AA41FE4" w14:textId="77777777" w:rsidR="00E67597" w:rsidRDefault="00E67597">
      <w:pPr>
        <w:pStyle w:val="TOC1"/>
        <w:rPr>
          <w:rFonts w:asciiTheme="minorHAnsi" w:eastAsiaTheme="minorEastAsia" w:hAnsiTheme="minorHAnsi" w:cstheme="minorBidi"/>
          <w:lang w:val="en-US" w:eastAsia="en-US"/>
        </w:rPr>
      </w:pPr>
      <w:r w:rsidRPr="003555CA">
        <w:t>5.1.</w:t>
      </w:r>
      <w:r>
        <w:rPr>
          <w:rFonts w:asciiTheme="minorHAnsi" w:eastAsiaTheme="minorEastAsia" w:hAnsiTheme="minorHAnsi" w:cstheme="minorBidi"/>
          <w:lang w:val="en-US" w:eastAsia="en-US"/>
        </w:rPr>
        <w:tab/>
      </w:r>
      <w:r w:rsidRPr="003555CA">
        <w:t>Completion requirements</w:t>
      </w:r>
      <w:r>
        <w:tab/>
      </w:r>
      <w:r>
        <w:fldChar w:fldCharType="begin"/>
      </w:r>
      <w:r>
        <w:instrText xml:space="preserve"> PAGEREF _Toc494116655 \h </w:instrText>
      </w:r>
      <w:r>
        <w:fldChar w:fldCharType="separate"/>
      </w:r>
      <w:r>
        <w:t>6</w:t>
      </w:r>
      <w:r>
        <w:fldChar w:fldCharType="end"/>
      </w:r>
    </w:p>
    <w:p w14:paraId="5568232D"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cstheme="minorHAnsi"/>
        </w:rPr>
        <w:t>5.2.</w:t>
      </w:r>
      <w:r>
        <w:rPr>
          <w:rFonts w:asciiTheme="minorHAnsi" w:eastAsiaTheme="minorEastAsia" w:hAnsiTheme="minorHAnsi" w:cstheme="minorBidi"/>
          <w:lang w:val="en-US" w:eastAsia="en-US"/>
        </w:rPr>
        <w:tab/>
      </w:r>
      <w:r w:rsidRPr="003555CA">
        <w:t>Policy</w:t>
      </w:r>
      <w:r w:rsidRPr="003555CA">
        <w:rPr>
          <w:rFonts w:asciiTheme="minorHAnsi" w:hAnsiTheme="minorHAnsi" w:cstheme="minorHAnsi"/>
        </w:rPr>
        <w:t xml:space="preserve"> for awarding credit</w:t>
      </w:r>
      <w:r>
        <w:tab/>
      </w:r>
      <w:r>
        <w:fldChar w:fldCharType="begin"/>
      </w:r>
      <w:r>
        <w:instrText xml:space="preserve"> PAGEREF _Toc494116656 \h </w:instrText>
      </w:r>
      <w:r>
        <w:fldChar w:fldCharType="separate"/>
      </w:r>
      <w:r>
        <w:t>7</w:t>
      </w:r>
      <w:r>
        <w:fldChar w:fldCharType="end"/>
      </w:r>
    </w:p>
    <w:p w14:paraId="171A5BC7" w14:textId="4684CDB0" w:rsidR="00E67597" w:rsidRDefault="00E67597">
      <w:pPr>
        <w:pStyle w:val="TOC1"/>
        <w:rPr>
          <w:rFonts w:asciiTheme="minorHAnsi" w:eastAsiaTheme="minorEastAsia" w:hAnsiTheme="minorHAnsi" w:cstheme="minorBidi"/>
          <w:lang w:val="en-US" w:eastAsia="en-US"/>
        </w:rPr>
      </w:pPr>
      <w:r w:rsidRPr="003555CA">
        <w:t>5.3.</w:t>
      </w:r>
      <w:r>
        <w:rPr>
          <w:rFonts w:asciiTheme="minorHAnsi" w:eastAsiaTheme="minorEastAsia" w:hAnsiTheme="minorHAnsi" w:cstheme="minorBidi"/>
          <w:lang w:val="en-US" w:eastAsia="en-US"/>
        </w:rPr>
        <w:tab/>
      </w:r>
      <w:r w:rsidRPr="003555CA">
        <w:t>Attendance</w:t>
      </w:r>
      <w:r>
        <w:tab/>
      </w:r>
      <w:r>
        <w:tab/>
      </w:r>
      <w:r>
        <w:fldChar w:fldCharType="begin"/>
      </w:r>
      <w:r>
        <w:instrText xml:space="preserve"> PAGEREF _Toc494116657 \h </w:instrText>
      </w:r>
      <w:r>
        <w:fldChar w:fldCharType="separate"/>
      </w:r>
      <w:r>
        <w:t>8</w:t>
      </w:r>
      <w:r>
        <w:fldChar w:fldCharType="end"/>
      </w:r>
    </w:p>
    <w:p w14:paraId="693FA061" w14:textId="77777777" w:rsidR="00E67597" w:rsidRDefault="00E67597">
      <w:pPr>
        <w:pStyle w:val="TOC1"/>
        <w:rPr>
          <w:rFonts w:asciiTheme="minorHAnsi" w:eastAsiaTheme="minorEastAsia" w:hAnsiTheme="minorHAnsi" w:cstheme="minorBidi"/>
          <w:lang w:val="en-US" w:eastAsia="en-US"/>
        </w:rPr>
      </w:pPr>
      <w:r w:rsidRPr="003555CA">
        <w:t>5.4.</w:t>
      </w:r>
      <w:r>
        <w:rPr>
          <w:rFonts w:asciiTheme="minorHAnsi" w:eastAsiaTheme="minorEastAsia" w:hAnsiTheme="minorHAnsi" w:cstheme="minorBidi"/>
          <w:lang w:val="en-US" w:eastAsia="en-US"/>
        </w:rPr>
        <w:tab/>
      </w:r>
      <w:r w:rsidRPr="003555CA">
        <w:t>Assessment</w:t>
      </w:r>
      <w:r>
        <w:tab/>
      </w:r>
      <w:r>
        <w:fldChar w:fldCharType="begin"/>
      </w:r>
      <w:r>
        <w:instrText xml:space="preserve"> PAGEREF _Toc494116658 \h </w:instrText>
      </w:r>
      <w:r>
        <w:fldChar w:fldCharType="separate"/>
      </w:r>
      <w:r>
        <w:t>8</w:t>
      </w:r>
      <w:r>
        <w:fldChar w:fldCharType="end"/>
      </w:r>
    </w:p>
    <w:p w14:paraId="48F8A731" w14:textId="77777777" w:rsidR="00E67597" w:rsidRDefault="00E67597">
      <w:pPr>
        <w:pStyle w:val="TOC1"/>
        <w:rPr>
          <w:rFonts w:asciiTheme="minorHAnsi" w:eastAsiaTheme="minorEastAsia" w:hAnsiTheme="minorHAnsi" w:cstheme="minorBidi"/>
          <w:lang w:val="en-US" w:eastAsia="en-US"/>
        </w:rPr>
      </w:pPr>
      <w:r w:rsidRPr="003555CA">
        <w:t>5.4.1.</w:t>
      </w:r>
      <w:r>
        <w:rPr>
          <w:rFonts w:asciiTheme="minorHAnsi" w:eastAsiaTheme="minorEastAsia" w:hAnsiTheme="minorHAnsi" w:cstheme="minorBidi"/>
          <w:lang w:val="en-US" w:eastAsia="en-US"/>
        </w:rPr>
        <w:tab/>
      </w:r>
      <w:r w:rsidRPr="003555CA">
        <w:t>Assignments, Tests, Examinations</w:t>
      </w:r>
      <w:r>
        <w:tab/>
      </w:r>
      <w:r>
        <w:fldChar w:fldCharType="begin"/>
      </w:r>
      <w:r>
        <w:instrText xml:space="preserve"> PAGEREF _Toc494116659 \h </w:instrText>
      </w:r>
      <w:r>
        <w:fldChar w:fldCharType="separate"/>
      </w:r>
      <w:r>
        <w:t>8</w:t>
      </w:r>
      <w:r>
        <w:fldChar w:fldCharType="end"/>
      </w:r>
    </w:p>
    <w:p w14:paraId="0632E99B" w14:textId="77777777" w:rsidR="00E67597" w:rsidRDefault="00E67597">
      <w:pPr>
        <w:pStyle w:val="TOC1"/>
        <w:rPr>
          <w:rFonts w:asciiTheme="minorHAnsi" w:eastAsiaTheme="minorEastAsia" w:hAnsiTheme="minorHAnsi" w:cstheme="minorBidi"/>
          <w:lang w:val="en-US" w:eastAsia="en-US"/>
        </w:rPr>
      </w:pPr>
      <w:r w:rsidRPr="003555CA">
        <w:t>5.4.2.</w:t>
      </w:r>
      <w:r>
        <w:rPr>
          <w:rFonts w:asciiTheme="minorHAnsi" w:eastAsiaTheme="minorEastAsia" w:hAnsiTheme="minorHAnsi" w:cstheme="minorBidi"/>
          <w:lang w:val="en-US" w:eastAsia="en-US"/>
        </w:rPr>
        <w:tab/>
      </w:r>
      <w:r w:rsidRPr="003555CA">
        <w:t>Extensions for Assignments:</w:t>
      </w:r>
      <w:r>
        <w:tab/>
      </w:r>
      <w:r>
        <w:fldChar w:fldCharType="begin"/>
      </w:r>
      <w:r>
        <w:instrText xml:space="preserve"> PAGEREF _Toc494116660 \h </w:instrText>
      </w:r>
      <w:r>
        <w:fldChar w:fldCharType="separate"/>
      </w:r>
      <w:r>
        <w:t>8</w:t>
      </w:r>
      <w:r>
        <w:fldChar w:fldCharType="end"/>
      </w:r>
    </w:p>
    <w:p w14:paraId="6A389AE0"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cstheme="minorHAnsi"/>
        </w:rPr>
        <w:t>5.4.3.</w:t>
      </w:r>
      <w:r>
        <w:rPr>
          <w:rFonts w:asciiTheme="minorHAnsi" w:eastAsiaTheme="minorEastAsia" w:hAnsiTheme="minorHAnsi" w:cstheme="minorBidi"/>
          <w:lang w:val="en-US" w:eastAsia="en-US"/>
        </w:rPr>
        <w:tab/>
      </w:r>
      <w:r w:rsidRPr="003555CA">
        <w:t>Resubmissions</w:t>
      </w:r>
      <w:r w:rsidRPr="003555CA">
        <w:rPr>
          <w:rFonts w:asciiTheme="minorHAnsi" w:hAnsiTheme="minorHAnsi" w:cstheme="minorHAnsi"/>
        </w:rPr>
        <w:t xml:space="preserve"> and Resits</w:t>
      </w:r>
      <w:r>
        <w:tab/>
      </w:r>
      <w:r>
        <w:fldChar w:fldCharType="begin"/>
      </w:r>
      <w:r>
        <w:instrText xml:space="preserve"> PAGEREF _Toc494116661 \h </w:instrText>
      </w:r>
      <w:r>
        <w:fldChar w:fldCharType="separate"/>
      </w:r>
      <w:r>
        <w:t>8</w:t>
      </w:r>
      <w:r>
        <w:fldChar w:fldCharType="end"/>
      </w:r>
    </w:p>
    <w:p w14:paraId="189A6CBA" w14:textId="77777777" w:rsidR="00E67597" w:rsidRDefault="00E67597">
      <w:pPr>
        <w:pStyle w:val="TOC1"/>
        <w:rPr>
          <w:rFonts w:asciiTheme="minorHAnsi" w:eastAsiaTheme="minorEastAsia" w:hAnsiTheme="minorHAnsi" w:cstheme="minorBidi"/>
          <w:lang w:val="en-US" w:eastAsia="en-US"/>
        </w:rPr>
      </w:pPr>
      <w:r w:rsidRPr="003555CA">
        <w:t>5.4.4.</w:t>
      </w:r>
      <w:r>
        <w:rPr>
          <w:rFonts w:asciiTheme="minorHAnsi" w:eastAsiaTheme="minorEastAsia" w:hAnsiTheme="minorHAnsi" w:cstheme="minorBidi"/>
          <w:lang w:val="en-US" w:eastAsia="en-US"/>
        </w:rPr>
        <w:tab/>
      </w:r>
      <w:r w:rsidRPr="003555CA">
        <w:t>Appeals</w:t>
      </w:r>
      <w:r>
        <w:tab/>
      </w:r>
      <w:r>
        <w:fldChar w:fldCharType="begin"/>
      </w:r>
      <w:r>
        <w:instrText xml:space="preserve"> PAGEREF _Toc494116662 \h </w:instrText>
      </w:r>
      <w:r>
        <w:fldChar w:fldCharType="separate"/>
      </w:r>
      <w:r>
        <w:t>9</w:t>
      </w:r>
      <w:r>
        <w:fldChar w:fldCharType="end"/>
      </w:r>
    </w:p>
    <w:p w14:paraId="7749DDE1" w14:textId="77777777" w:rsidR="00E67597" w:rsidRDefault="00E67597">
      <w:pPr>
        <w:pStyle w:val="TOC1"/>
        <w:rPr>
          <w:rFonts w:asciiTheme="minorHAnsi" w:eastAsiaTheme="minorEastAsia" w:hAnsiTheme="minorHAnsi" w:cstheme="minorBidi"/>
          <w:lang w:val="en-US" w:eastAsia="en-US"/>
        </w:rPr>
      </w:pPr>
      <w:r w:rsidRPr="003555CA">
        <w:rPr>
          <w:rFonts w:ascii="Symbol" w:eastAsia="Calibri" w:hAnsi="Symbol" w:cs="Arial"/>
        </w:rPr>
        <w:t></w:t>
      </w:r>
      <w:r>
        <w:rPr>
          <w:rFonts w:asciiTheme="minorHAnsi" w:eastAsiaTheme="minorEastAsia" w:hAnsiTheme="minorHAnsi" w:cstheme="minorBidi"/>
          <w:lang w:val="en-US" w:eastAsia="en-US"/>
        </w:rPr>
        <w:tab/>
      </w:r>
      <w:r w:rsidRPr="003555CA">
        <w:rPr>
          <w:rFonts w:asciiTheme="minorHAnsi" w:eastAsia="Calibri" w:hAnsiTheme="minorHAnsi" w:cs="Arial"/>
          <w:iCs/>
        </w:rPr>
        <w:t>Discuss the Result with the marker</w:t>
      </w:r>
      <w:r>
        <w:tab/>
      </w:r>
      <w:r>
        <w:fldChar w:fldCharType="begin"/>
      </w:r>
      <w:r>
        <w:instrText xml:space="preserve"> PAGEREF _Toc494116663 \h </w:instrText>
      </w:r>
      <w:r>
        <w:fldChar w:fldCharType="separate"/>
      </w:r>
      <w:r>
        <w:t>9</w:t>
      </w:r>
      <w:r>
        <w:fldChar w:fldCharType="end"/>
      </w:r>
    </w:p>
    <w:p w14:paraId="67D1F76C" w14:textId="77777777" w:rsidR="00E67597" w:rsidRDefault="00E67597">
      <w:pPr>
        <w:pStyle w:val="TOC1"/>
        <w:rPr>
          <w:rFonts w:asciiTheme="minorHAnsi" w:eastAsiaTheme="minorEastAsia" w:hAnsiTheme="minorHAnsi" w:cstheme="minorBidi"/>
          <w:lang w:val="en-US" w:eastAsia="en-US"/>
        </w:rPr>
      </w:pPr>
      <w:r w:rsidRPr="003555CA">
        <w:rPr>
          <w:rFonts w:ascii="Symbol" w:eastAsia="Calibri" w:hAnsi="Symbol" w:cs="Arial"/>
        </w:rPr>
        <w:t></w:t>
      </w:r>
      <w:r>
        <w:rPr>
          <w:rFonts w:asciiTheme="minorHAnsi" w:eastAsiaTheme="minorEastAsia" w:hAnsiTheme="minorHAnsi" w:cstheme="minorBidi"/>
          <w:lang w:val="en-US" w:eastAsia="en-US"/>
        </w:rPr>
        <w:tab/>
      </w:r>
      <w:r w:rsidRPr="003555CA">
        <w:rPr>
          <w:rFonts w:asciiTheme="minorHAnsi" w:eastAsia="Calibri" w:hAnsiTheme="minorHAnsi" w:cs="Arial"/>
          <w:iCs/>
        </w:rPr>
        <w:t>Lodgement of Appeal</w:t>
      </w:r>
      <w:r>
        <w:tab/>
      </w:r>
      <w:r>
        <w:fldChar w:fldCharType="begin"/>
      </w:r>
      <w:r>
        <w:instrText xml:space="preserve"> PAGEREF _Toc494116664 \h </w:instrText>
      </w:r>
      <w:r>
        <w:fldChar w:fldCharType="separate"/>
      </w:r>
      <w:r>
        <w:t>9</w:t>
      </w:r>
      <w:r>
        <w:fldChar w:fldCharType="end"/>
      </w:r>
    </w:p>
    <w:p w14:paraId="7D0DDFA5"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rPr>
        <w:t>Appeals to NZQA</w:t>
      </w:r>
      <w:r>
        <w:tab/>
      </w:r>
      <w:r>
        <w:fldChar w:fldCharType="begin"/>
      </w:r>
      <w:r>
        <w:instrText xml:space="preserve"> PAGEREF _Toc494116665 \h </w:instrText>
      </w:r>
      <w:r>
        <w:fldChar w:fldCharType="separate"/>
      </w:r>
      <w:r>
        <w:t>9</w:t>
      </w:r>
      <w:r>
        <w:fldChar w:fldCharType="end"/>
      </w:r>
    </w:p>
    <w:p w14:paraId="1849AEFC" w14:textId="5FA1CED5" w:rsidR="00E67597" w:rsidRDefault="00E67597">
      <w:pPr>
        <w:pStyle w:val="TOC1"/>
        <w:rPr>
          <w:rFonts w:asciiTheme="minorHAnsi" w:eastAsiaTheme="minorEastAsia" w:hAnsiTheme="minorHAnsi" w:cstheme="minorBidi"/>
          <w:lang w:val="en-US" w:eastAsia="en-US"/>
        </w:rPr>
      </w:pPr>
      <w:r w:rsidRPr="003555CA">
        <w:t>5.5.</w:t>
      </w:r>
      <w:r>
        <w:rPr>
          <w:rFonts w:asciiTheme="minorHAnsi" w:eastAsiaTheme="minorEastAsia" w:hAnsiTheme="minorHAnsi" w:cstheme="minorBidi"/>
          <w:lang w:val="en-US" w:eastAsia="en-US"/>
        </w:rPr>
        <w:tab/>
      </w:r>
      <w:r w:rsidRPr="003555CA">
        <w:t xml:space="preserve">Awarding the </w:t>
      </w:r>
      <w:r w:rsidR="00A1281E">
        <w:t>Certificate</w:t>
      </w:r>
      <w:r>
        <w:tab/>
      </w:r>
      <w:r>
        <w:fldChar w:fldCharType="begin"/>
      </w:r>
      <w:r>
        <w:instrText xml:space="preserve"> PAGEREF _Toc494116666 \h </w:instrText>
      </w:r>
      <w:r>
        <w:fldChar w:fldCharType="separate"/>
      </w:r>
      <w:r>
        <w:t>9</w:t>
      </w:r>
      <w:r>
        <w:fldChar w:fldCharType="end"/>
      </w:r>
    </w:p>
    <w:p w14:paraId="5DCABEB4"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rPr>
        <w:t>5.6.</w:t>
      </w:r>
      <w:r>
        <w:rPr>
          <w:rFonts w:asciiTheme="minorHAnsi" w:eastAsiaTheme="minorEastAsia" w:hAnsiTheme="minorHAnsi" w:cstheme="minorBidi"/>
          <w:lang w:val="en-US" w:eastAsia="en-US"/>
        </w:rPr>
        <w:tab/>
      </w:r>
      <w:r w:rsidRPr="003555CA">
        <w:rPr>
          <w:rFonts w:asciiTheme="minorHAnsi" w:hAnsiTheme="minorHAnsi"/>
        </w:rPr>
        <w:t>Length of Academic Year</w:t>
      </w:r>
      <w:r>
        <w:tab/>
      </w:r>
      <w:r>
        <w:fldChar w:fldCharType="begin"/>
      </w:r>
      <w:r>
        <w:instrText xml:space="preserve"> PAGEREF _Toc494116667 \h </w:instrText>
      </w:r>
      <w:r>
        <w:fldChar w:fldCharType="separate"/>
      </w:r>
      <w:r>
        <w:t>10</w:t>
      </w:r>
      <w:r>
        <w:fldChar w:fldCharType="end"/>
      </w:r>
    </w:p>
    <w:p w14:paraId="4602F255" w14:textId="6FD3B82B" w:rsidR="00E67597" w:rsidRDefault="00E67597">
      <w:pPr>
        <w:pStyle w:val="TOC1"/>
        <w:rPr>
          <w:rFonts w:asciiTheme="minorHAnsi" w:eastAsiaTheme="minorEastAsia" w:hAnsiTheme="minorHAnsi" w:cstheme="minorBidi"/>
          <w:lang w:val="en-US" w:eastAsia="en-US"/>
        </w:rPr>
      </w:pPr>
      <w:r w:rsidRPr="003555CA">
        <w:t>6.</w:t>
      </w:r>
      <w:r>
        <w:rPr>
          <w:rFonts w:asciiTheme="minorHAnsi" w:eastAsiaTheme="minorEastAsia" w:hAnsiTheme="minorHAnsi" w:cstheme="minorBidi"/>
          <w:lang w:val="en-US" w:eastAsia="en-US"/>
        </w:rPr>
        <w:tab/>
      </w:r>
      <w:r w:rsidRPr="003555CA">
        <w:t>Curriculum</w:t>
      </w:r>
      <w:r>
        <w:tab/>
      </w:r>
      <w:r>
        <w:tab/>
      </w:r>
      <w:r>
        <w:fldChar w:fldCharType="begin"/>
      </w:r>
      <w:r>
        <w:instrText xml:space="preserve"> PAGEREF _Toc494116668 \h </w:instrText>
      </w:r>
      <w:r>
        <w:fldChar w:fldCharType="separate"/>
      </w:r>
      <w:r>
        <w:t>10</w:t>
      </w:r>
      <w:r>
        <w:fldChar w:fldCharType="end"/>
      </w:r>
    </w:p>
    <w:p w14:paraId="7A1772C7" w14:textId="284D44A8" w:rsidR="00E67597" w:rsidRDefault="00E67597">
      <w:pPr>
        <w:pStyle w:val="TOC1"/>
        <w:rPr>
          <w:rFonts w:asciiTheme="minorHAnsi" w:eastAsiaTheme="minorEastAsia" w:hAnsiTheme="minorHAnsi" w:cstheme="minorBidi"/>
          <w:lang w:val="en-US" w:eastAsia="en-US"/>
        </w:rPr>
      </w:pPr>
      <w:r w:rsidRPr="003555CA">
        <w:t>6.1.</w:t>
      </w:r>
      <w:r>
        <w:rPr>
          <w:rFonts w:asciiTheme="minorHAnsi" w:eastAsiaTheme="minorEastAsia" w:hAnsiTheme="minorHAnsi" w:cstheme="minorBidi"/>
          <w:lang w:val="en-US" w:eastAsia="en-US"/>
        </w:rPr>
        <w:tab/>
      </w:r>
      <w:r w:rsidRPr="003555CA">
        <w:t>Papers</w:t>
      </w:r>
      <w:r>
        <w:tab/>
      </w:r>
      <w:r>
        <w:tab/>
      </w:r>
      <w:r>
        <w:tab/>
      </w:r>
      <w:r>
        <w:fldChar w:fldCharType="begin"/>
      </w:r>
      <w:r>
        <w:instrText xml:space="preserve"> PAGEREF _Toc494116669 \h </w:instrText>
      </w:r>
      <w:r>
        <w:fldChar w:fldCharType="separate"/>
      </w:r>
      <w:r>
        <w:t>10</w:t>
      </w:r>
      <w:r>
        <w:fldChar w:fldCharType="end"/>
      </w:r>
    </w:p>
    <w:p w14:paraId="709B3C91" w14:textId="77777777" w:rsidR="00E67597" w:rsidRDefault="00E67597">
      <w:pPr>
        <w:pStyle w:val="TOC1"/>
        <w:rPr>
          <w:rFonts w:asciiTheme="minorHAnsi" w:eastAsiaTheme="minorEastAsia" w:hAnsiTheme="minorHAnsi" w:cstheme="minorBidi"/>
          <w:lang w:val="en-US" w:eastAsia="en-US"/>
        </w:rPr>
      </w:pPr>
      <w:r w:rsidRPr="003555CA">
        <w:t>6.2.</w:t>
      </w:r>
      <w:r>
        <w:rPr>
          <w:rFonts w:asciiTheme="minorHAnsi" w:eastAsiaTheme="minorEastAsia" w:hAnsiTheme="minorHAnsi" w:cstheme="minorBidi"/>
          <w:lang w:val="en-US" w:eastAsia="en-US"/>
        </w:rPr>
        <w:tab/>
      </w:r>
      <w:r w:rsidRPr="003555CA">
        <w:t>Subject Availability</w:t>
      </w:r>
      <w:r>
        <w:tab/>
      </w:r>
      <w:r>
        <w:fldChar w:fldCharType="begin"/>
      </w:r>
      <w:r>
        <w:instrText xml:space="preserve"> PAGEREF _Toc494116670 \h </w:instrText>
      </w:r>
      <w:r>
        <w:fldChar w:fldCharType="separate"/>
      </w:r>
      <w:r>
        <w:t>10</w:t>
      </w:r>
      <w:r>
        <w:fldChar w:fldCharType="end"/>
      </w:r>
    </w:p>
    <w:p w14:paraId="0E6F85AF" w14:textId="77777777" w:rsidR="00E67597" w:rsidRDefault="00E67597">
      <w:pPr>
        <w:pStyle w:val="TOC1"/>
        <w:rPr>
          <w:rFonts w:asciiTheme="minorHAnsi" w:eastAsiaTheme="minorEastAsia" w:hAnsiTheme="minorHAnsi" w:cstheme="minorBidi"/>
          <w:lang w:val="en-US" w:eastAsia="en-US"/>
        </w:rPr>
      </w:pPr>
      <w:r w:rsidRPr="003555CA">
        <w:t>6.2.1.</w:t>
      </w:r>
      <w:r>
        <w:rPr>
          <w:rFonts w:asciiTheme="minorHAnsi" w:eastAsiaTheme="minorEastAsia" w:hAnsiTheme="minorHAnsi" w:cstheme="minorBidi"/>
          <w:lang w:val="en-US" w:eastAsia="en-US"/>
        </w:rPr>
        <w:tab/>
      </w:r>
      <w:r w:rsidRPr="003555CA">
        <w:t>Semester length classes</w:t>
      </w:r>
      <w:r>
        <w:tab/>
      </w:r>
      <w:r>
        <w:fldChar w:fldCharType="begin"/>
      </w:r>
      <w:r>
        <w:instrText xml:space="preserve"> PAGEREF _Toc494116671 \h </w:instrText>
      </w:r>
      <w:r>
        <w:fldChar w:fldCharType="separate"/>
      </w:r>
      <w:r>
        <w:t>10</w:t>
      </w:r>
      <w:r>
        <w:fldChar w:fldCharType="end"/>
      </w:r>
    </w:p>
    <w:p w14:paraId="6768398D" w14:textId="77777777" w:rsidR="00E67597" w:rsidRDefault="00E67597">
      <w:pPr>
        <w:pStyle w:val="TOC1"/>
        <w:rPr>
          <w:rFonts w:asciiTheme="minorHAnsi" w:eastAsiaTheme="minorEastAsia" w:hAnsiTheme="minorHAnsi" w:cstheme="minorBidi"/>
          <w:lang w:val="en-US" w:eastAsia="en-US"/>
        </w:rPr>
      </w:pPr>
      <w:r w:rsidRPr="003555CA">
        <w:t>6.2.2.</w:t>
      </w:r>
      <w:r>
        <w:rPr>
          <w:rFonts w:asciiTheme="minorHAnsi" w:eastAsiaTheme="minorEastAsia" w:hAnsiTheme="minorHAnsi" w:cstheme="minorBidi"/>
          <w:lang w:val="en-US" w:eastAsia="en-US"/>
        </w:rPr>
        <w:tab/>
      </w:r>
      <w:r w:rsidRPr="003555CA">
        <w:t>Intensive delivery.</w:t>
      </w:r>
      <w:r>
        <w:tab/>
      </w:r>
      <w:r>
        <w:fldChar w:fldCharType="begin"/>
      </w:r>
      <w:r>
        <w:instrText xml:space="preserve"> PAGEREF _Toc494116672 \h </w:instrText>
      </w:r>
      <w:r>
        <w:fldChar w:fldCharType="separate"/>
      </w:r>
      <w:r>
        <w:t>10</w:t>
      </w:r>
      <w:r>
        <w:fldChar w:fldCharType="end"/>
      </w:r>
    </w:p>
    <w:p w14:paraId="2474D228"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cstheme="minorHAnsi"/>
        </w:rPr>
        <w:t>6.3.</w:t>
      </w:r>
      <w:r>
        <w:rPr>
          <w:rFonts w:asciiTheme="minorHAnsi" w:eastAsiaTheme="minorEastAsia" w:hAnsiTheme="minorHAnsi" w:cstheme="minorBidi"/>
          <w:lang w:val="en-US" w:eastAsia="en-US"/>
        </w:rPr>
        <w:tab/>
      </w:r>
      <w:r w:rsidRPr="003555CA">
        <w:rPr>
          <w:rFonts w:asciiTheme="minorHAnsi" w:hAnsiTheme="minorHAnsi" w:cstheme="minorHAnsi"/>
        </w:rPr>
        <w:t>Paper Descriptions</w:t>
      </w:r>
      <w:r>
        <w:tab/>
      </w:r>
      <w:r>
        <w:fldChar w:fldCharType="begin"/>
      </w:r>
      <w:r>
        <w:instrText xml:space="preserve"> PAGEREF _Toc494116673 \h </w:instrText>
      </w:r>
      <w:r>
        <w:fldChar w:fldCharType="separate"/>
      </w:r>
      <w:r>
        <w:t>11</w:t>
      </w:r>
      <w:r>
        <w:fldChar w:fldCharType="end"/>
      </w:r>
    </w:p>
    <w:p w14:paraId="1961F24D" w14:textId="77777777" w:rsidR="00832544" w:rsidRPr="00C16ECB" w:rsidRDefault="00F94AB3" w:rsidP="00D82FB0">
      <w:pPr>
        <w:spacing w:after="0" w:line="240" w:lineRule="auto"/>
      </w:pPr>
      <w:r w:rsidRPr="00B928A2">
        <w:rPr>
          <w:rFonts w:cs="Times New Roman"/>
          <w:bCs/>
          <w:sz w:val="24"/>
          <w:szCs w:val="28"/>
        </w:rPr>
        <w:fldChar w:fldCharType="end"/>
      </w:r>
      <w:r w:rsidR="00832544">
        <w:rPr>
          <w:rFonts w:cs="Times New Roman"/>
          <w:b/>
          <w:bCs/>
          <w:sz w:val="28"/>
          <w:szCs w:val="28"/>
        </w:rPr>
        <w:br w:type="page"/>
      </w:r>
      <w:bookmarkStart w:id="0" w:name="_Description"/>
      <w:bookmarkStart w:id="1" w:name="_Toc132341379"/>
      <w:bookmarkEnd w:id="0"/>
      <w:r w:rsidR="00832544" w:rsidRPr="00C16ECB">
        <w:t>Welcome</w:t>
      </w:r>
      <w:bookmarkEnd w:id="1"/>
    </w:p>
    <w:p w14:paraId="5D992EDD" w14:textId="77777777" w:rsidR="00832544" w:rsidRPr="00C16ECB" w:rsidRDefault="00832544" w:rsidP="00832544">
      <w:pPr>
        <w:spacing w:after="0" w:line="240" w:lineRule="auto"/>
      </w:pPr>
    </w:p>
    <w:p w14:paraId="58A7CBA5" w14:textId="54A2AB44" w:rsidR="00832544" w:rsidRDefault="00832544" w:rsidP="00D61B32">
      <w:pPr>
        <w:spacing w:after="0" w:line="240" w:lineRule="auto"/>
        <w:jc w:val="both"/>
      </w:pPr>
      <w:r w:rsidRPr="00C16ECB">
        <w:t xml:space="preserve">It is our pleasure to welcome you to Alphacrucis and our </w:t>
      </w:r>
      <w:r w:rsidR="00734829">
        <w:t xml:space="preserve">Certificate in Christian </w:t>
      </w:r>
      <w:r w:rsidR="00380675">
        <w:t>Ministries (Level 4)</w:t>
      </w:r>
      <w:r w:rsidR="00C421DB">
        <w:t>. We are delighted</w:t>
      </w:r>
      <w:r w:rsidRPr="00C16ECB">
        <w:t xml:space="preserve"> you have</w:t>
      </w:r>
      <w:r>
        <w:t xml:space="preserve"> responded to the call of God </w:t>
      </w:r>
      <w:r w:rsidRPr="00C16ECB">
        <w:t>on your life, a</w:t>
      </w:r>
      <w:r>
        <w:t xml:space="preserve">nd taken this </w:t>
      </w:r>
      <w:proofErr w:type="gramStart"/>
      <w:r>
        <w:t>important step</w:t>
      </w:r>
      <w:proofErr w:type="gramEnd"/>
      <w:r>
        <w:t xml:space="preserve"> to</w:t>
      </w:r>
      <w:r w:rsidRPr="00C16ECB">
        <w:t xml:space="preserve"> </w:t>
      </w:r>
      <w:r>
        <w:t xml:space="preserve">thoroughly prepare </w:t>
      </w:r>
      <w:r w:rsidRPr="00C16ECB">
        <w:t xml:space="preserve">yourself </w:t>
      </w:r>
      <w:r>
        <w:t>for ministry</w:t>
      </w:r>
      <w:r w:rsidRPr="00C16ECB">
        <w:t>.</w:t>
      </w:r>
      <w:r>
        <w:t xml:space="preserve"> </w:t>
      </w:r>
      <w:r w:rsidR="00F63602">
        <w:t xml:space="preserve"> The </w:t>
      </w:r>
      <w:r w:rsidR="00734829">
        <w:t>Certificate in Christian Ministries</w:t>
      </w:r>
      <w:r w:rsidR="00F63602">
        <w:t xml:space="preserve"> </w:t>
      </w:r>
      <w:r w:rsidR="0094049F">
        <w:t>is a</w:t>
      </w:r>
      <w:r w:rsidR="00FF3E1A">
        <w:t>n NZQA approved and accredited,</w:t>
      </w:r>
      <w:r w:rsidR="0094049F">
        <w:t xml:space="preserve"> foundational level </w:t>
      </w:r>
      <w:r w:rsidR="00B135E6">
        <w:t>programme</w:t>
      </w:r>
      <w:r w:rsidR="0094049F">
        <w:t xml:space="preserve"> in Christian </w:t>
      </w:r>
      <w:r w:rsidR="00FF3E1A">
        <w:t xml:space="preserve">Studies </w:t>
      </w:r>
      <w:r w:rsidR="00A96DDB">
        <w:t>that</w:t>
      </w:r>
      <w:r w:rsidR="00FF3E1A">
        <w:t xml:space="preserve"> enables students to complete the New Zealand </w:t>
      </w:r>
      <w:r w:rsidR="00734829">
        <w:t>Certificate in Christian Ministry</w:t>
      </w:r>
      <w:r w:rsidR="00FF3E1A">
        <w:t xml:space="preserve"> (Level </w:t>
      </w:r>
      <w:r w:rsidR="00734829">
        <w:t>4</w:t>
      </w:r>
      <w:r w:rsidR="00FF3E1A">
        <w:t xml:space="preserve">) with a strand in </w:t>
      </w:r>
      <w:r w:rsidR="00734829">
        <w:t>internship</w:t>
      </w:r>
      <w:r w:rsidR="00FF3E1A">
        <w:t>.</w:t>
      </w:r>
    </w:p>
    <w:p w14:paraId="383C6058" w14:textId="39646AD8" w:rsidR="00832544" w:rsidRPr="00C16ECB" w:rsidRDefault="00832544" w:rsidP="00832544">
      <w:pPr>
        <w:spacing w:after="0" w:line="240" w:lineRule="auto"/>
        <w:jc w:val="both"/>
      </w:pPr>
    </w:p>
    <w:p w14:paraId="5B35C1B9" w14:textId="42605748" w:rsidR="00B135E6" w:rsidRDefault="00B135E6" w:rsidP="00B135E6">
      <w:pPr>
        <w:spacing w:after="0" w:line="240" w:lineRule="auto"/>
        <w:jc w:val="both"/>
      </w:pPr>
      <w:r>
        <w:t xml:space="preserve">This programme </w:t>
      </w:r>
      <w:r w:rsidRPr="00C16ECB">
        <w:t xml:space="preserve">provides a unique opportunity to engage in </w:t>
      </w:r>
      <w:r w:rsidR="00A96DDB">
        <w:t>theological and ministry</w:t>
      </w:r>
      <w:r w:rsidRPr="00C16ECB">
        <w:t xml:space="preserve"> education within the framework of a Pentecostal</w:t>
      </w:r>
      <w:r>
        <w:t>-Charismatic</w:t>
      </w:r>
      <w:r w:rsidRPr="00C16ECB">
        <w:t xml:space="preserve"> expression of the faith. </w:t>
      </w:r>
      <w:r>
        <w:t xml:space="preserve"> Alphacrucis has in recent years developed a strong theological underpinning to the dynamic experiences of Pentecostal-Charismatic practice. This is critical for the development of the next generation of leaders who want to combine an empowering of the Spirit with thorough training and a Christian worldview. The </w:t>
      </w:r>
      <w:r w:rsidR="00734829">
        <w:t>certificate</w:t>
      </w:r>
      <w:r w:rsidRPr="00C16ECB">
        <w:t xml:space="preserve"> combines </w:t>
      </w:r>
      <w:r>
        <w:t xml:space="preserve">contemporary scholarship with an emphasis on the </w:t>
      </w:r>
      <w:r w:rsidRPr="00C16ECB">
        <w:t xml:space="preserve">dynamic experience of the presence of God. </w:t>
      </w:r>
    </w:p>
    <w:p w14:paraId="3855CF1B" w14:textId="77777777" w:rsidR="00B135E6" w:rsidRPr="00C16ECB" w:rsidRDefault="00B135E6" w:rsidP="00B135E6">
      <w:pPr>
        <w:spacing w:after="0" w:line="240" w:lineRule="auto"/>
        <w:jc w:val="both"/>
      </w:pPr>
    </w:p>
    <w:p w14:paraId="4EF70863" w14:textId="06AB51F5" w:rsidR="00B135E6" w:rsidRDefault="00B135E6" w:rsidP="00B135E6">
      <w:pPr>
        <w:spacing w:after="0" w:line="240" w:lineRule="auto"/>
        <w:jc w:val="both"/>
      </w:pPr>
      <w:r w:rsidRPr="00C16ECB">
        <w:t xml:space="preserve">The </w:t>
      </w:r>
      <w:r w:rsidR="00734829">
        <w:t>certificate</w:t>
      </w:r>
      <w:r w:rsidRPr="00C16ECB">
        <w:t xml:space="preserve"> can be undertaken by full</w:t>
      </w:r>
      <w:r w:rsidR="00734829">
        <w:t>-</w:t>
      </w:r>
      <w:r w:rsidRPr="00C16ECB">
        <w:t>time</w:t>
      </w:r>
      <w:r w:rsidR="00734829">
        <w:t xml:space="preserve"> or part-time</w:t>
      </w:r>
      <w:r w:rsidRPr="00C16ECB">
        <w:t xml:space="preserve"> study </w:t>
      </w:r>
      <w:r w:rsidR="00734829">
        <w:t>through</w:t>
      </w:r>
      <w:r w:rsidRPr="00C16ECB">
        <w:t xml:space="preserve"> </w:t>
      </w:r>
      <w:r>
        <w:t>distance e- learning. From time to time</w:t>
      </w:r>
      <w:r w:rsidRPr="00C16ECB">
        <w:t xml:space="preserve"> intensives </w:t>
      </w:r>
      <w:r w:rsidR="00734829">
        <w:t>may be</w:t>
      </w:r>
      <w:r w:rsidRPr="00C16ECB">
        <w:t xml:space="preserve"> offered in various locations through the country </w:t>
      </w:r>
    </w:p>
    <w:p w14:paraId="7609A60A" w14:textId="77777777" w:rsidR="00B135E6" w:rsidRPr="00C16ECB" w:rsidRDefault="00B135E6" w:rsidP="00B135E6">
      <w:pPr>
        <w:spacing w:after="0" w:line="240" w:lineRule="auto"/>
        <w:jc w:val="both"/>
      </w:pPr>
    </w:p>
    <w:p w14:paraId="6B33B2EF" w14:textId="77777777" w:rsidR="00B135E6" w:rsidRDefault="00B135E6" w:rsidP="00B135E6">
      <w:pPr>
        <w:spacing w:after="0" w:line="240" w:lineRule="auto"/>
        <w:jc w:val="both"/>
      </w:pPr>
      <w:r w:rsidRPr="00C16ECB">
        <w:t>Alphacrucis also works collaboratively with other ministry training providers in New Zealand. This means that students in partner colleges have preferential entry and facilitated cross crediting.</w:t>
      </w:r>
      <w:r>
        <w:t xml:space="preserve"> Please talk to the Academic Director about continuing your studies with Alphacrucis so that we can provide the most efficient service.</w:t>
      </w:r>
    </w:p>
    <w:p w14:paraId="18BEAA9A" w14:textId="77777777" w:rsidR="00FF3E1A" w:rsidRDefault="00FF3E1A" w:rsidP="00B135E6">
      <w:pPr>
        <w:pStyle w:val="Body"/>
        <w:widowControl w:val="0"/>
        <w:spacing w:after="0" w:line="319" w:lineRule="exact"/>
        <w:rPr>
          <w:sz w:val="24"/>
          <w:szCs w:val="24"/>
        </w:rPr>
      </w:pPr>
    </w:p>
    <w:p w14:paraId="4D492C80" w14:textId="77777777" w:rsidR="00FF3E1A" w:rsidRDefault="00FF3E1A" w:rsidP="00B135E6">
      <w:pPr>
        <w:pStyle w:val="Body"/>
        <w:widowControl w:val="0"/>
        <w:spacing w:after="0" w:line="274" w:lineRule="exact"/>
        <w:rPr>
          <w:sz w:val="24"/>
          <w:szCs w:val="24"/>
        </w:rPr>
      </w:pPr>
    </w:p>
    <w:p w14:paraId="0B3D1640" w14:textId="77777777" w:rsidR="00FF3E1A" w:rsidRDefault="00FF3E1A" w:rsidP="00B135E6">
      <w:pPr>
        <w:pStyle w:val="Body"/>
        <w:widowControl w:val="0"/>
        <w:spacing w:after="0" w:line="240" w:lineRule="auto"/>
        <w:rPr>
          <w:sz w:val="24"/>
          <w:szCs w:val="24"/>
        </w:rPr>
      </w:pPr>
      <w:r>
        <w:rPr>
          <w:lang w:val="en-US"/>
        </w:rPr>
        <w:t>We look forward to having you on the journey with us.</w:t>
      </w:r>
    </w:p>
    <w:p w14:paraId="418B505E" w14:textId="77777777" w:rsidR="00FF3E1A" w:rsidRDefault="00FF3E1A" w:rsidP="00B135E6">
      <w:pPr>
        <w:pStyle w:val="Body"/>
        <w:widowControl w:val="0"/>
        <w:spacing w:after="0" w:line="269" w:lineRule="exact"/>
        <w:rPr>
          <w:sz w:val="24"/>
          <w:szCs w:val="24"/>
        </w:rPr>
      </w:pPr>
    </w:p>
    <w:p w14:paraId="18970C0E" w14:textId="77777777" w:rsidR="00FF3E1A" w:rsidRDefault="00FF3E1A" w:rsidP="00B135E6">
      <w:pPr>
        <w:pStyle w:val="Body"/>
        <w:widowControl w:val="0"/>
        <w:spacing w:after="0" w:line="240" w:lineRule="auto"/>
        <w:rPr>
          <w:sz w:val="24"/>
          <w:szCs w:val="24"/>
        </w:rPr>
      </w:pPr>
      <w:r>
        <w:rPr>
          <w:lang w:val="nl-NL"/>
        </w:rPr>
        <w:t>Jack Zoutenbier</w:t>
      </w:r>
    </w:p>
    <w:p w14:paraId="75B629C2" w14:textId="77777777" w:rsidR="00FF3E1A" w:rsidRDefault="00FF3E1A" w:rsidP="00B135E6">
      <w:pPr>
        <w:pStyle w:val="Body"/>
        <w:widowControl w:val="0"/>
        <w:spacing w:after="0" w:line="20" w:lineRule="exact"/>
        <w:rPr>
          <w:sz w:val="24"/>
          <w:szCs w:val="24"/>
        </w:rPr>
      </w:pPr>
    </w:p>
    <w:p w14:paraId="686CEBEA" w14:textId="77777777" w:rsidR="00FF3E1A" w:rsidRDefault="00FF3E1A" w:rsidP="00B135E6">
      <w:pPr>
        <w:pStyle w:val="Body"/>
        <w:widowControl w:val="0"/>
        <w:spacing w:after="0" w:line="240" w:lineRule="auto"/>
        <w:rPr>
          <w:sz w:val="24"/>
          <w:szCs w:val="24"/>
        </w:rPr>
      </w:pPr>
      <w:r>
        <w:t>Principal</w:t>
      </w:r>
    </w:p>
    <w:p w14:paraId="33929BF4" w14:textId="77777777" w:rsidR="00832544" w:rsidRPr="00C16ECB" w:rsidRDefault="00832544" w:rsidP="00832544">
      <w:pPr>
        <w:spacing w:after="0" w:line="240" w:lineRule="auto"/>
      </w:pPr>
    </w:p>
    <w:p w14:paraId="1A75B943" w14:textId="77777777" w:rsidR="00832544" w:rsidRDefault="00832544" w:rsidP="00832544">
      <w:pPr>
        <w:spacing w:after="0" w:line="240" w:lineRule="auto"/>
      </w:pPr>
    </w:p>
    <w:p w14:paraId="3150ECBF" w14:textId="7A90FF29" w:rsidR="00832544" w:rsidRPr="00C16ECB" w:rsidRDefault="00832544" w:rsidP="00832544">
      <w:pPr>
        <w:spacing w:after="0" w:line="240" w:lineRule="auto"/>
      </w:pPr>
      <w:r>
        <w:t xml:space="preserve">To discuss any aspects of the </w:t>
      </w:r>
      <w:r w:rsidR="00734829">
        <w:t>Certificate in Christian Ministries</w:t>
      </w:r>
      <w:r>
        <w:t xml:space="preserve"> please contact</w:t>
      </w:r>
      <w:r w:rsidRPr="00C16ECB">
        <w:t>:</w:t>
      </w:r>
    </w:p>
    <w:p w14:paraId="4BA6113A" w14:textId="77777777" w:rsidR="00FF3E1A" w:rsidRDefault="00FF3E1A" w:rsidP="00832544">
      <w:pPr>
        <w:pStyle w:val="NoSpacing1"/>
      </w:pPr>
    </w:p>
    <w:p w14:paraId="08973814" w14:textId="77777777" w:rsidR="00832544" w:rsidRPr="00C16ECB" w:rsidRDefault="00A14C7D" w:rsidP="00832544">
      <w:pPr>
        <w:pStyle w:val="NoSpacing1"/>
      </w:pPr>
      <w:r>
        <w:t>Head of Christian Studies</w:t>
      </w:r>
      <w:r w:rsidR="00C421DB">
        <w:t>,</w:t>
      </w:r>
    </w:p>
    <w:p w14:paraId="2C4EFED4" w14:textId="7FDC1304" w:rsidR="00832544" w:rsidRPr="00C16ECB" w:rsidRDefault="00832544" w:rsidP="00832544">
      <w:pPr>
        <w:pStyle w:val="NoSpacing1"/>
      </w:pPr>
      <w:r w:rsidRPr="00C16ECB">
        <w:t>Alphacrucis</w:t>
      </w:r>
      <w:r w:rsidR="00FF3E1A">
        <w:t xml:space="preserve"> International College</w:t>
      </w:r>
    </w:p>
    <w:p w14:paraId="6D92E141" w14:textId="77777777" w:rsidR="00832544" w:rsidRPr="00C16ECB" w:rsidRDefault="00832544" w:rsidP="00832544">
      <w:pPr>
        <w:pStyle w:val="NoSpacing1"/>
      </w:pPr>
      <w:r w:rsidRPr="00C16ECB">
        <w:t>60 Rockfield Road</w:t>
      </w:r>
      <w:r>
        <w:t xml:space="preserve">, </w:t>
      </w:r>
      <w:r w:rsidRPr="00C16ECB">
        <w:t>Penrose</w:t>
      </w:r>
    </w:p>
    <w:p w14:paraId="36D87D70" w14:textId="77777777" w:rsidR="00832544" w:rsidRPr="00C16ECB" w:rsidRDefault="00832544" w:rsidP="00832544">
      <w:pPr>
        <w:pStyle w:val="NoSpacing1"/>
      </w:pPr>
      <w:r w:rsidRPr="00C16ECB">
        <w:t>Auckland</w:t>
      </w:r>
      <w:r>
        <w:t>.</w:t>
      </w:r>
    </w:p>
    <w:p w14:paraId="2A511139" w14:textId="77777777" w:rsidR="00832544" w:rsidRPr="00C16ECB" w:rsidRDefault="00832544" w:rsidP="00832544">
      <w:pPr>
        <w:pStyle w:val="NoSpacing1"/>
      </w:pPr>
    </w:p>
    <w:p w14:paraId="030E81E4" w14:textId="77777777" w:rsidR="00E37D4C" w:rsidRDefault="00832544" w:rsidP="00E37D4C">
      <w:pPr>
        <w:pStyle w:val="NoSpacing1"/>
      </w:pPr>
      <w:r w:rsidRPr="00C16ECB">
        <w:t>Email:</w:t>
      </w:r>
      <w:r w:rsidRPr="00C16ECB">
        <w:tab/>
      </w:r>
      <w:hyperlink r:id="rId9" w:history="1">
        <w:r w:rsidR="00E37D4C" w:rsidRPr="00120804">
          <w:rPr>
            <w:rStyle w:val="Hyperlink"/>
          </w:rPr>
          <w:t>info@acnz.ac.nz</w:t>
        </w:r>
      </w:hyperlink>
    </w:p>
    <w:p w14:paraId="5E99B48F" w14:textId="77777777" w:rsidR="00832544" w:rsidRPr="00C16ECB" w:rsidRDefault="00832544" w:rsidP="00E37D4C">
      <w:pPr>
        <w:pStyle w:val="NoSpacing1"/>
      </w:pPr>
      <w:r>
        <w:t>Phone:</w:t>
      </w:r>
      <w:r>
        <w:tab/>
        <w:t xml:space="preserve">+64 </w:t>
      </w:r>
      <w:r w:rsidRPr="00C16ECB">
        <w:t>9 580 1500</w:t>
      </w:r>
    </w:p>
    <w:p w14:paraId="49B0BCA6" w14:textId="77777777" w:rsidR="00832544" w:rsidRPr="00C16ECB" w:rsidRDefault="00832544" w:rsidP="00832544">
      <w:pPr>
        <w:spacing w:after="0" w:line="240" w:lineRule="auto"/>
      </w:pPr>
    </w:p>
    <w:p w14:paraId="1C420FF6" w14:textId="77777777" w:rsidR="00832544" w:rsidRPr="00C16ECB" w:rsidRDefault="00832544" w:rsidP="00832544">
      <w:pPr>
        <w:spacing w:after="0" w:line="240" w:lineRule="auto"/>
      </w:pPr>
    </w:p>
    <w:p w14:paraId="2D6B1A2C" w14:textId="77777777" w:rsidR="00832544" w:rsidRPr="00C16ECB" w:rsidRDefault="00832544" w:rsidP="00832544">
      <w:pPr>
        <w:spacing w:after="0" w:line="240" w:lineRule="auto"/>
      </w:pPr>
    </w:p>
    <w:p w14:paraId="00D7E09B"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2" w:name="_Student_Outcomes"/>
      <w:bookmarkEnd w:id="2"/>
      <w:r w:rsidRPr="00C16ECB">
        <w:rPr>
          <w:rFonts w:ascii="Calibri" w:hAnsi="Calibri"/>
        </w:rPr>
        <w:br w:type="page"/>
      </w:r>
      <w:bookmarkStart w:id="3" w:name="_Toc132341380"/>
      <w:bookmarkStart w:id="4" w:name="_Toc494116641"/>
      <w:r w:rsidRPr="00C16ECB">
        <w:rPr>
          <w:rFonts w:ascii="Calibri" w:hAnsi="Calibri"/>
        </w:rPr>
        <w:t>Programme Aims</w:t>
      </w:r>
      <w:bookmarkEnd w:id="3"/>
      <w:bookmarkEnd w:id="4"/>
    </w:p>
    <w:p w14:paraId="74D04CE2" w14:textId="77777777" w:rsidR="00832544" w:rsidRPr="00C16ECB" w:rsidRDefault="00832544" w:rsidP="00832544">
      <w:pPr>
        <w:spacing w:after="0" w:line="240" w:lineRule="auto"/>
        <w:jc w:val="both"/>
      </w:pPr>
    </w:p>
    <w:p w14:paraId="76226B3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5" w:name="_Toc132341381"/>
      <w:bookmarkStart w:id="6" w:name="_Toc494116642"/>
      <w:r w:rsidRPr="00C16ECB">
        <w:rPr>
          <w:rFonts w:ascii="Calibri" w:hAnsi="Calibri"/>
          <w:sz w:val="24"/>
        </w:rPr>
        <w:t>Purpose and Opportunities</w:t>
      </w:r>
      <w:bookmarkEnd w:id="5"/>
      <w:bookmarkEnd w:id="6"/>
    </w:p>
    <w:p w14:paraId="3CDEF621" w14:textId="77777777" w:rsidR="00380675" w:rsidRPr="00380675" w:rsidRDefault="00380675" w:rsidP="00380675">
      <w:pPr>
        <w:spacing w:after="0" w:line="240" w:lineRule="auto"/>
        <w:ind w:left="567"/>
        <w:jc w:val="both"/>
        <w:rPr>
          <w:lang w:val="en-AU"/>
        </w:rPr>
      </w:pPr>
      <w:r w:rsidRPr="00380675">
        <w:rPr>
          <w:lang w:val="en-AU"/>
        </w:rPr>
        <w:t>The programme gives students an introduction to Christian theology, biblical studies and discipleship as they relate to Christian ministry and pastoral practice in a variety of contexts.</w:t>
      </w:r>
    </w:p>
    <w:p w14:paraId="5095167F" w14:textId="77777777" w:rsidR="00380675" w:rsidRPr="00380675" w:rsidRDefault="00380675" w:rsidP="00380675">
      <w:pPr>
        <w:spacing w:after="0" w:line="240" w:lineRule="auto"/>
        <w:ind w:left="567"/>
        <w:jc w:val="both"/>
        <w:rPr>
          <w:lang w:val="en-AU"/>
        </w:rPr>
      </w:pPr>
    </w:p>
    <w:p w14:paraId="028CDD0F" w14:textId="77777777" w:rsidR="00380675" w:rsidRPr="00380675" w:rsidRDefault="00380675" w:rsidP="00380675">
      <w:pPr>
        <w:spacing w:after="0" w:line="240" w:lineRule="auto"/>
        <w:ind w:left="567"/>
        <w:jc w:val="both"/>
        <w:rPr>
          <w:lang w:val="en-AU"/>
        </w:rPr>
      </w:pPr>
      <w:r w:rsidRPr="00380675">
        <w:rPr>
          <w:lang w:val="en-AU"/>
        </w:rPr>
        <w:t>The Internship programme provides learners with the opportunity to engage with Christian communities (churches and/or other faith-based agencies) and apply theoretical learning with ministry practice experience under appropriate mentoring and supervision.</w:t>
      </w:r>
    </w:p>
    <w:p w14:paraId="273B2D22" w14:textId="77777777" w:rsidR="00A96DDB" w:rsidRPr="00380675" w:rsidRDefault="00A96DDB" w:rsidP="00414C1F">
      <w:pPr>
        <w:spacing w:after="0" w:line="240" w:lineRule="auto"/>
        <w:ind w:left="567"/>
        <w:jc w:val="both"/>
        <w:rPr>
          <w:lang w:val="en-AU"/>
        </w:rPr>
      </w:pPr>
    </w:p>
    <w:p w14:paraId="637C33A1" w14:textId="77777777" w:rsidR="00414C1F" w:rsidRDefault="00414C1F" w:rsidP="00414C1F">
      <w:pPr>
        <w:spacing w:after="0" w:line="240" w:lineRule="auto"/>
        <w:ind w:left="567"/>
        <w:jc w:val="both"/>
      </w:pPr>
      <w:r w:rsidRPr="00C16ECB">
        <w:t>The College has a strong ethos for shaping Christian and professional character and this is expressed through the graduate attributes detailed below</w:t>
      </w:r>
      <w:r>
        <w:t xml:space="preserve"> which shape the content and delivery of all papers.</w:t>
      </w:r>
    </w:p>
    <w:p w14:paraId="37155CF4" w14:textId="77777777" w:rsidR="00832544" w:rsidRPr="00C16ECB" w:rsidRDefault="00832544" w:rsidP="00832544">
      <w:pPr>
        <w:spacing w:after="0" w:line="240" w:lineRule="auto"/>
        <w:jc w:val="both"/>
      </w:pPr>
    </w:p>
    <w:p w14:paraId="499BD86D"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7" w:name="_Toc132341382"/>
      <w:bookmarkStart w:id="8" w:name="_Toc494116643"/>
      <w:r w:rsidRPr="00C16ECB">
        <w:rPr>
          <w:rFonts w:ascii="Calibri" w:hAnsi="Calibri"/>
          <w:sz w:val="24"/>
        </w:rPr>
        <w:t>Graduate Attributes</w:t>
      </w:r>
      <w:bookmarkEnd w:id="7"/>
      <w:bookmarkEnd w:id="8"/>
    </w:p>
    <w:p w14:paraId="7ACABAFD" w14:textId="77777777" w:rsidR="00832544" w:rsidRPr="00C16ECB" w:rsidRDefault="00832544" w:rsidP="003230B3">
      <w:pPr>
        <w:pStyle w:val="NoSpacing1"/>
        <w:ind w:left="567"/>
        <w:jc w:val="both"/>
        <w:rPr>
          <w:b/>
        </w:rPr>
      </w:pPr>
      <w:r w:rsidRPr="00C16ECB">
        <w:rPr>
          <w:b/>
        </w:rPr>
        <w:t xml:space="preserve">Attribute 1. Christian Worldview: </w:t>
      </w:r>
    </w:p>
    <w:p w14:paraId="4E74839B" w14:textId="77777777" w:rsidR="00832544" w:rsidRDefault="00832544" w:rsidP="003230B3">
      <w:pPr>
        <w:spacing w:after="0" w:line="240" w:lineRule="auto"/>
        <w:ind w:left="567"/>
        <w:jc w:val="both"/>
      </w:pPr>
      <w:r w:rsidRPr="00C16ECB">
        <w:t>A knowledge of the Christian story, derived from the Scriptures and tradition of the church. An awareness of the implications of this story for</w:t>
      </w:r>
      <w:r w:rsidRPr="00C421DB">
        <w:t xml:space="preserve"> self</w:t>
      </w:r>
      <w:r w:rsidR="00D61B32">
        <w:t>-</w:t>
      </w:r>
      <w:r w:rsidRPr="00C421DB">
        <w:t xml:space="preserve"> identity</w:t>
      </w:r>
      <w:r w:rsidRPr="00C16ECB">
        <w:t xml:space="preserve"> in the context of local and global communities. This includes a commitment to engage with alternate worldviews, showing appreciation of the values and perspectives of others. </w:t>
      </w:r>
    </w:p>
    <w:p w14:paraId="66E9A959" w14:textId="77777777" w:rsidR="00832544" w:rsidRPr="00C16ECB" w:rsidRDefault="00832544" w:rsidP="003230B3">
      <w:pPr>
        <w:spacing w:after="0" w:line="240" w:lineRule="auto"/>
        <w:ind w:left="567"/>
        <w:jc w:val="both"/>
      </w:pPr>
    </w:p>
    <w:p w14:paraId="2D12A595" w14:textId="77777777" w:rsidR="00832544" w:rsidRPr="00C16ECB" w:rsidRDefault="00832544" w:rsidP="003230B3">
      <w:pPr>
        <w:pStyle w:val="NoSpacing1"/>
        <w:ind w:left="567"/>
        <w:jc w:val="both"/>
        <w:rPr>
          <w:b/>
        </w:rPr>
      </w:pPr>
      <w:r w:rsidRPr="00C16ECB">
        <w:rPr>
          <w:b/>
        </w:rPr>
        <w:t xml:space="preserve">Attribute 2. Integrity and Justice: </w:t>
      </w:r>
    </w:p>
    <w:p w14:paraId="3F670E56" w14:textId="77777777" w:rsidR="00832544" w:rsidRDefault="00832544" w:rsidP="003230B3">
      <w:pPr>
        <w:spacing w:after="0" w:line="240" w:lineRule="auto"/>
        <w:ind w:left="567"/>
        <w:jc w:val="both"/>
      </w:pPr>
      <w:r w:rsidRPr="00C16ECB">
        <w:t xml:space="preserve">The ability to apply a Christian worldview in the diverse situations and responsibilities of life, and to exercise faith, hope, love and generosity as prevailing attitudes. This includes the active promotion of the gospel, social justice, equality, mutual respect and an ecological ethos. </w:t>
      </w:r>
    </w:p>
    <w:p w14:paraId="6F9DBE79" w14:textId="77777777" w:rsidR="00832544" w:rsidRPr="00C16ECB" w:rsidRDefault="00832544" w:rsidP="003230B3">
      <w:pPr>
        <w:spacing w:after="0" w:line="240" w:lineRule="auto"/>
        <w:ind w:left="567"/>
        <w:jc w:val="both"/>
      </w:pPr>
    </w:p>
    <w:p w14:paraId="11A121DE" w14:textId="77777777" w:rsidR="00832544" w:rsidRPr="00C16ECB" w:rsidRDefault="00832544" w:rsidP="003230B3">
      <w:pPr>
        <w:pStyle w:val="NoSpacing1"/>
        <w:ind w:left="567"/>
        <w:jc w:val="both"/>
        <w:rPr>
          <w:b/>
        </w:rPr>
      </w:pPr>
      <w:r w:rsidRPr="00C16ECB">
        <w:rPr>
          <w:b/>
        </w:rPr>
        <w:t xml:space="preserve">Attribute 3. Communication: </w:t>
      </w:r>
    </w:p>
    <w:p w14:paraId="6D9D0981" w14:textId="77777777" w:rsidR="00832544" w:rsidRDefault="00832544" w:rsidP="003230B3">
      <w:pPr>
        <w:spacing w:after="0" w:line="240" w:lineRule="auto"/>
        <w:ind w:left="567"/>
        <w:jc w:val="both"/>
      </w:pPr>
      <w:r w:rsidRPr="00C16ECB">
        <w:t xml:space="preserve">The ability to communicate effectively to a range of audiences, in appropriate contexts using </w:t>
      </w:r>
      <w:proofErr w:type="gramStart"/>
      <w:r w:rsidRPr="00C16ECB">
        <w:t>high levels</w:t>
      </w:r>
      <w:proofErr w:type="gramEnd"/>
      <w:r w:rsidRPr="00C16ECB">
        <w:t xml:space="preserve"> of verbal, written and technological skills. This includes visual and media literacy, numeracy, rhetoric and persuasion. </w:t>
      </w:r>
    </w:p>
    <w:p w14:paraId="3C827B1F" w14:textId="77777777" w:rsidR="00832544" w:rsidRPr="00C16ECB" w:rsidRDefault="00832544" w:rsidP="003230B3">
      <w:pPr>
        <w:spacing w:after="0" w:line="240" w:lineRule="auto"/>
        <w:ind w:left="567"/>
        <w:jc w:val="both"/>
      </w:pPr>
    </w:p>
    <w:p w14:paraId="74BA2568" w14:textId="77777777" w:rsidR="00832544" w:rsidRPr="00C16ECB" w:rsidRDefault="00832544" w:rsidP="003230B3">
      <w:pPr>
        <w:pStyle w:val="NoSpacing1"/>
        <w:ind w:left="567"/>
        <w:jc w:val="both"/>
        <w:rPr>
          <w:b/>
        </w:rPr>
      </w:pPr>
      <w:r w:rsidRPr="00C16ECB">
        <w:rPr>
          <w:b/>
        </w:rPr>
        <w:t xml:space="preserve">Attribute 4. Personal and Social Skills: </w:t>
      </w:r>
    </w:p>
    <w:p w14:paraId="2439FC1F" w14:textId="77777777" w:rsidR="00832544" w:rsidRDefault="00832544" w:rsidP="003230B3">
      <w:pPr>
        <w:spacing w:after="0" w:line="240" w:lineRule="auto"/>
        <w:ind w:left="567"/>
        <w:jc w:val="both"/>
      </w:pPr>
      <w:r w:rsidRPr="00C16ECB">
        <w:t xml:space="preserve">Demonstrate relational skills that incorporate the flexibility for both independent and collaborative situations. This includes personal and group organizational skills, conflict management and resolution, as well as the ability to value and respect the opinions of others. </w:t>
      </w:r>
    </w:p>
    <w:p w14:paraId="5F89F61F" w14:textId="77777777" w:rsidR="00832544" w:rsidRPr="00C16ECB" w:rsidRDefault="00832544" w:rsidP="003230B3">
      <w:pPr>
        <w:spacing w:after="0" w:line="240" w:lineRule="auto"/>
        <w:ind w:left="567"/>
        <w:jc w:val="both"/>
      </w:pPr>
    </w:p>
    <w:p w14:paraId="4AB3DA54" w14:textId="77777777" w:rsidR="00832544" w:rsidRPr="00C16ECB" w:rsidRDefault="00832544" w:rsidP="003230B3">
      <w:pPr>
        <w:pStyle w:val="NoSpacing1"/>
        <w:ind w:left="567"/>
        <w:jc w:val="both"/>
        <w:rPr>
          <w:b/>
        </w:rPr>
      </w:pPr>
      <w:r w:rsidRPr="00C16ECB">
        <w:rPr>
          <w:b/>
        </w:rPr>
        <w:t xml:space="preserve">Attribute 5. Critical and Creative Thinking: </w:t>
      </w:r>
    </w:p>
    <w:p w14:paraId="70CBA4E6" w14:textId="15F52B45" w:rsidR="00832544" w:rsidRDefault="00832544" w:rsidP="003230B3">
      <w:pPr>
        <w:spacing w:after="0" w:line="240" w:lineRule="auto"/>
        <w:ind w:left="567"/>
        <w:jc w:val="both"/>
      </w:pPr>
      <w:r w:rsidRPr="00C16ECB">
        <w:t>A capacity for critical and reflective thinking that is explored not only individually but within a community context. This includes a capacity to be creative and to research,</w:t>
      </w:r>
      <w:r w:rsidR="00B424FC">
        <w:t xml:space="preserve"> analys</w:t>
      </w:r>
      <w:r w:rsidRPr="00C16ECB">
        <w:t xml:space="preserve">e and resolve problems in innovative and prophetic ways. </w:t>
      </w:r>
    </w:p>
    <w:p w14:paraId="4F820A55" w14:textId="77777777" w:rsidR="00C421DB" w:rsidRDefault="00C421DB" w:rsidP="00832544">
      <w:pPr>
        <w:spacing w:after="0" w:line="240" w:lineRule="auto"/>
        <w:jc w:val="both"/>
      </w:pPr>
    </w:p>
    <w:p w14:paraId="4AD3459B" w14:textId="77777777" w:rsidR="00832544" w:rsidRPr="00C16ECB" w:rsidRDefault="00832544" w:rsidP="003230B3">
      <w:pPr>
        <w:pStyle w:val="NoSpacing1"/>
        <w:ind w:left="567"/>
        <w:jc w:val="both"/>
        <w:rPr>
          <w:b/>
        </w:rPr>
      </w:pPr>
      <w:r w:rsidRPr="00C16ECB">
        <w:rPr>
          <w:b/>
        </w:rPr>
        <w:t xml:space="preserve">Attribute 6. Professional Knowledge: </w:t>
      </w:r>
    </w:p>
    <w:p w14:paraId="26222646" w14:textId="77777777" w:rsidR="00832544" w:rsidRDefault="00832544" w:rsidP="003230B3">
      <w:pPr>
        <w:spacing w:after="0" w:line="240" w:lineRule="auto"/>
        <w:ind w:left="567"/>
        <w:jc w:val="both"/>
      </w:pPr>
      <w:r w:rsidRPr="00C16ECB">
        <w:t xml:space="preserve">Use and maintain knowledge about a discipline or field, in terms of theoretical, conceptual and methodological elements, striving continually and independently to secure further knowledge and where appropriate, defined professional skills. </w:t>
      </w:r>
    </w:p>
    <w:p w14:paraId="678AFA11" w14:textId="77777777" w:rsidR="00D61B32" w:rsidRPr="00C16ECB" w:rsidRDefault="00D61B32" w:rsidP="003230B3">
      <w:pPr>
        <w:spacing w:after="0" w:line="240" w:lineRule="auto"/>
        <w:ind w:left="567"/>
        <w:jc w:val="both"/>
      </w:pPr>
    </w:p>
    <w:p w14:paraId="59A85862"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9" w:name="_Accreditation_Information"/>
      <w:bookmarkStart w:id="10" w:name="_Toc132341383"/>
      <w:bookmarkStart w:id="11" w:name="_Toc494116644"/>
      <w:bookmarkEnd w:id="9"/>
      <w:r w:rsidRPr="00C16ECB">
        <w:rPr>
          <w:rFonts w:ascii="Calibri" w:hAnsi="Calibri"/>
        </w:rPr>
        <w:t>Accreditation Information</w:t>
      </w:r>
      <w:bookmarkEnd w:id="10"/>
      <w:bookmarkEnd w:id="11"/>
    </w:p>
    <w:p w14:paraId="694B7C75" w14:textId="77777777" w:rsidR="00832544" w:rsidRPr="00C16ECB" w:rsidRDefault="00832544" w:rsidP="00832544">
      <w:pPr>
        <w:spacing w:after="0" w:line="240" w:lineRule="auto"/>
        <w:jc w:val="both"/>
      </w:pPr>
      <w:bookmarkStart w:id="12" w:name="_Faculty"/>
      <w:bookmarkEnd w:id="12"/>
    </w:p>
    <w:p w14:paraId="67094364" w14:textId="7D2C96A6" w:rsidR="00832544" w:rsidRDefault="00832544" w:rsidP="00BE42C7">
      <w:pPr>
        <w:spacing w:after="0" w:line="240" w:lineRule="auto"/>
        <w:ind w:left="567"/>
      </w:pPr>
      <w:r w:rsidRPr="00C16ECB">
        <w:t xml:space="preserve">Alphacrucis is registered as a Private Training Establishment accredited by the New Zealand Qualifications Authority under the provisions of the </w:t>
      </w:r>
      <w:r w:rsidR="00FF3E1A">
        <w:t>Education Act 1989. Alphacrucis International College has NZQA approval for this programme and accreditation to deliver it.</w:t>
      </w:r>
    </w:p>
    <w:p w14:paraId="71BD35EE" w14:textId="77777777" w:rsidR="00B12343" w:rsidRPr="00C16ECB" w:rsidRDefault="00B12343" w:rsidP="00D61B32">
      <w:pPr>
        <w:spacing w:after="0" w:line="240" w:lineRule="auto"/>
        <w:ind w:left="567"/>
        <w:jc w:val="both"/>
      </w:pPr>
    </w:p>
    <w:p w14:paraId="5314B53C" w14:textId="778D875C" w:rsidR="00832544" w:rsidRPr="00C16ECB" w:rsidRDefault="00832544" w:rsidP="00414190">
      <w:pPr>
        <w:pStyle w:val="Heading1"/>
        <w:numPr>
          <w:ilvl w:val="0"/>
          <w:numId w:val="1"/>
        </w:numPr>
        <w:spacing w:before="0" w:line="240" w:lineRule="auto"/>
        <w:jc w:val="both"/>
        <w:rPr>
          <w:rFonts w:ascii="Calibri" w:hAnsi="Calibri"/>
        </w:rPr>
      </w:pPr>
      <w:bookmarkStart w:id="13" w:name="_Toc132341388"/>
      <w:bookmarkStart w:id="14" w:name="_Toc494116645"/>
      <w:r w:rsidRPr="00C16ECB">
        <w:rPr>
          <w:rFonts w:ascii="Calibri" w:hAnsi="Calibri"/>
        </w:rPr>
        <w:t>Faculty</w:t>
      </w:r>
      <w:bookmarkEnd w:id="13"/>
      <w:bookmarkEnd w:id="14"/>
    </w:p>
    <w:p w14:paraId="430652AD" w14:textId="77777777" w:rsidR="00832544" w:rsidRPr="00C16ECB" w:rsidRDefault="00832544" w:rsidP="00832544">
      <w:pPr>
        <w:pStyle w:val="NoSpacing1"/>
      </w:pP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85"/>
      </w:tblGrid>
      <w:tr w:rsidR="00832544" w:rsidRPr="0011192F" w14:paraId="79CF1016" w14:textId="77777777" w:rsidTr="00237C44">
        <w:trPr>
          <w:trHeight w:val="278"/>
        </w:trPr>
        <w:tc>
          <w:tcPr>
            <w:tcW w:w="3544" w:type="dxa"/>
            <w:tcBorders>
              <w:bottom w:val="single" w:sz="4" w:space="0" w:color="auto"/>
            </w:tcBorders>
          </w:tcPr>
          <w:p w14:paraId="649E8D3D" w14:textId="5EB71CD6" w:rsidR="00832544" w:rsidRPr="0011192F" w:rsidRDefault="00832544" w:rsidP="00832544">
            <w:pPr>
              <w:pStyle w:val="NoSpacing1"/>
              <w:jc w:val="center"/>
              <w:rPr>
                <w:b/>
                <w:sz w:val="24"/>
              </w:rPr>
            </w:pPr>
            <w:bookmarkStart w:id="15" w:name="_Admission"/>
            <w:bookmarkEnd w:id="15"/>
            <w:r w:rsidRPr="0011192F">
              <w:rPr>
                <w:b/>
                <w:sz w:val="24"/>
              </w:rPr>
              <w:t>Lecturer</w:t>
            </w:r>
            <w:r w:rsidR="00980526">
              <w:rPr>
                <w:b/>
                <w:sz w:val="24"/>
              </w:rPr>
              <w:t>/Tutor</w:t>
            </w:r>
          </w:p>
        </w:tc>
        <w:tc>
          <w:tcPr>
            <w:tcW w:w="3685" w:type="dxa"/>
            <w:tcBorders>
              <w:bottom w:val="single" w:sz="4" w:space="0" w:color="auto"/>
            </w:tcBorders>
          </w:tcPr>
          <w:p w14:paraId="319D478F" w14:textId="77777777" w:rsidR="00832544" w:rsidRPr="0011192F" w:rsidRDefault="00832544" w:rsidP="00832544">
            <w:pPr>
              <w:pStyle w:val="NoSpacing1"/>
              <w:jc w:val="center"/>
              <w:rPr>
                <w:b/>
                <w:sz w:val="24"/>
              </w:rPr>
            </w:pPr>
            <w:r w:rsidRPr="0011192F">
              <w:rPr>
                <w:b/>
                <w:sz w:val="24"/>
              </w:rPr>
              <w:t>Subject Area</w:t>
            </w:r>
          </w:p>
        </w:tc>
      </w:tr>
      <w:tr w:rsidR="00832544" w:rsidRPr="00C16ECB" w14:paraId="4F188B90" w14:textId="77777777" w:rsidTr="00237C44">
        <w:trPr>
          <w:trHeight w:val="278"/>
        </w:trPr>
        <w:tc>
          <w:tcPr>
            <w:tcW w:w="7229" w:type="dxa"/>
            <w:gridSpan w:val="2"/>
            <w:shd w:val="clear" w:color="auto" w:fill="CCCCCC"/>
          </w:tcPr>
          <w:p w14:paraId="17A925B7" w14:textId="77777777" w:rsidR="00832544" w:rsidRPr="0011192F" w:rsidRDefault="00832544" w:rsidP="00832544">
            <w:pPr>
              <w:pStyle w:val="NoSpacing1"/>
              <w:jc w:val="center"/>
              <w:rPr>
                <w:b/>
              </w:rPr>
            </w:pPr>
            <w:r w:rsidRPr="0011192F">
              <w:rPr>
                <w:b/>
              </w:rPr>
              <w:t>Auckland Campus</w:t>
            </w:r>
          </w:p>
        </w:tc>
      </w:tr>
      <w:tr w:rsidR="003038BC" w:rsidRPr="00C16ECB" w14:paraId="3A05EF25" w14:textId="77777777" w:rsidTr="00237C44">
        <w:trPr>
          <w:trHeight w:val="295"/>
        </w:trPr>
        <w:tc>
          <w:tcPr>
            <w:tcW w:w="3544" w:type="dxa"/>
          </w:tcPr>
          <w:p w14:paraId="499B8718" w14:textId="77777777" w:rsidR="003038BC" w:rsidRPr="0011192F" w:rsidRDefault="003038BC" w:rsidP="00832544">
            <w:pPr>
              <w:pStyle w:val="NoSpacing1"/>
            </w:pPr>
            <w:r w:rsidRPr="0011192F">
              <w:t>Robert Coenradi</w:t>
            </w:r>
          </w:p>
        </w:tc>
        <w:tc>
          <w:tcPr>
            <w:tcW w:w="3685" w:type="dxa"/>
          </w:tcPr>
          <w:p w14:paraId="6E9A8C51" w14:textId="77777777" w:rsidR="003038BC" w:rsidRPr="0011192F" w:rsidRDefault="003038BC" w:rsidP="00832544">
            <w:pPr>
              <w:pStyle w:val="NoSpacing1"/>
            </w:pPr>
            <w:r w:rsidRPr="0011192F">
              <w:t>Mission</w:t>
            </w:r>
            <w:r w:rsidR="00D61B32">
              <w:t>/ Evangelism</w:t>
            </w:r>
          </w:p>
        </w:tc>
      </w:tr>
      <w:tr w:rsidR="003038BC" w:rsidRPr="00C16ECB" w14:paraId="7E657F06" w14:textId="77777777" w:rsidTr="00237C44">
        <w:trPr>
          <w:trHeight w:val="295"/>
        </w:trPr>
        <w:tc>
          <w:tcPr>
            <w:tcW w:w="3544" w:type="dxa"/>
          </w:tcPr>
          <w:p w14:paraId="10B431B1" w14:textId="329C627B" w:rsidR="003038BC" w:rsidRPr="0011192F" w:rsidRDefault="00FF3E1A" w:rsidP="00832544">
            <w:pPr>
              <w:pStyle w:val="NoSpacing1"/>
            </w:pPr>
            <w:r>
              <w:t xml:space="preserve">Dr </w:t>
            </w:r>
            <w:r w:rsidR="003038BC" w:rsidRPr="0011192F">
              <w:t>Sean du Toit</w:t>
            </w:r>
          </w:p>
        </w:tc>
        <w:tc>
          <w:tcPr>
            <w:tcW w:w="3685" w:type="dxa"/>
          </w:tcPr>
          <w:p w14:paraId="6BE2FF35" w14:textId="77777777" w:rsidR="003038BC" w:rsidRPr="0011192F" w:rsidRDefault="003038BC" w:rsidP="00832544">
            <w:pPr>
              <w:pStyle w:val="NoSpacing1"/>
            </w:pPr>
            <w:r w:rsidRPr="0011192F">
              <w:t>New Testament</w:t>
            </w:r>
          </w:p>
        </w:tc>
      </w:tr>
      <w:tr w:rsidR="003038BC" w:rsidRPr="00C16ECB" w14:paraId="419B39A8" w14:textId="77777777" w:rsidTr="00237C44">
        <w:trPr>
          <w:trHeight w:val="295"/>
        </w:trPr>
        <w:tc>
          <w:tcPr>
            <w:tcW w:w="3544" w:type="dxa"/>
          </w:tcPr>
          <w:p w14:paraId="16C7033E" w14:textId="347ACC0C" w:rsidR="003038BC" w:rsidRPr="0011192F" w:rsidRDefault="00FF3E1A" w:rsidP="00832544">
            <w:pPr>
              <w:pStyle w:val="NoSpacing1"/>
            </w:pPr>
            <w:r>
              <w:t xml:space="preserve">Dr </w:t>
            </w:r>
            <w:r w:rsidR="003038BC" w:rsidRPr="0011192F">
              <w:t>Michael Frost</w:t>
            </w:r>
          </w:p>
        </w:tc>
        <w:tc>
          <w:tcPr>
            <w:tcW w:w="3685" w:type="dxa"/>
          </w:tcPr>
          <w:p w14:paraId="6BD410F3" w14:textId="77777777" w:rsidR="003038BC" w:rsidRPr="0011192F" w:rsidRDefault="003038BC" w:rsidP="00832544">
            <w:pPr>
              <w:pStyle w:val="NoSpacing1"/>
            </w:pPr>
            <w:r w:rsidRPr="0011192F">
              <w:t>Theology</w:t>
            </w:r>
          </w:p>
        </w:tc>
      </w:tr>
      <w:tr w:rsidR="003038BC" w:rsidRPr="00C16ECB" w14:paraId="36FF05EC" w14:textId="77777777" w:rsidTr="00237C44">
        <w:trPr>
          <w:trHeight w:val="295"/>
        </w:trPr>
        <w:tc>
          <w:tcPr>
            <w:tcW w:w="3544" w:type="dxa"/>
          </w:tcPr>
          <w:p w14:paraId="7AFFB3C6" w14:textId="5777B1F7" w:rsidR="003038BC" w:rsidRPr="0011192F" w:rsidRDefault="00980526" w:rsidP="00832544">
            <w:pPr>
              <w:pStyle w:val="NoSpacing1"/>
            </w:pPr>
            <w:r>
              <w:t>Paul Sommer</w:t>
            </w:r>
          </w:p>
        </w:tc>
        <w:tc>
          <w:tcPr>
            <w:tcW w:w="3685" w:type="dxa"/>
          </w:tcPr>
          <w:p w14:paraId="3EA0B9A7" w14:textId="056FFB68" w:rsidR="003038BC" w:rsidRPr="0011192F" w:rsidRDefault="00980526" w:rsidP="00832544">
            <w:pPr>
              <w:pStyle w:val="NoSpacing1"/>
            </w:pPr>
            <w:r>
              <w:t>Christian Worldview/Christian Discipleship</w:t>
            </w:r>
          </w:p>
        </w:tc>
      </w:tr>
      <w:tr w:rsidR="003038BC" w:rsidRPr="00C16ECB" w14:paraId="561B0D0A" w14:textId="77777777" w:rsidTr="00237C44">
        <w:trPr>
          <w:trHeight w:val="295"/>
        </w:trPr>
        <w:tc>
          <w:tcPr>
            <w:tcW w:w="3544" w:type="dxa"/>
          </w:tcPr>
          <w:p w14:paraId="709308CC" w14:textId="0003CF1F" w:rsidR="003038BC" w:rsidRPr="0011192F" w:rsidRDefault="00980526" w:rsidP="00832544">
            <w:pPr>
              <w:pStyle w:val="NoSpacing1"/>
            </w:pPr>
            <w:r>
              <w:t xml:space="preserve">Stephen </w:t>
            </w:r>
            <w:proofErr w:type="spellStart"/>
            <w:r>
              <w:t>Gerbault</w:t>
            </w:r>
            <w:proofErr w:type="spellEnd"/>
          </w:p>
        </w:tc>
        <w:tc>
          <w:tcPr>
            <w:tcW w:w="3685" w:type="dxa"/>
          </w:tcPr>
          <w:p w14:paraId="53C560AF" w14:textId="098576DB" w:rsidR="003038BC" w:rsidRPr="0011192F" w:rsidRDefault="00980526" w:rsidP="00832544">
            <w:pPr>
              <w:pStyle w:val="NoSpacing1"/>
            </w:pPr>
            <w:r>
              <w:t>New Testament</w:t>
            </w:r>
          </w:p>
        </w:tc>
      </w:tr>
      <w:tr w:rsidR="003038BC" w:rsidRPr="00C16ECB" w14:paraId="2EC5B3EB" w14:textId="77777777" w:rsidTr="00237C44">
        <w:trPr>
          <w:trHeight w:val="295"/>
        </w:trPr>
        <w:tc>
          <w:tcPr>
            <w:tcW w:w="3544" w:type="dxa"/>
          </w:tcPr>
          <w:p w14:paraId="3134DEE1" w14:textId="77777777" w:rsidR="003038BC" w:rsidRPr="0011192F" w:rsidRDefault="003038BC" w:rsidP="00832544">
            <w:pPr>
              <w:pStyle w:val="NoSpacing1"/>
            </w:pPr>
            <w:r w:rsidRPr="0011192F">
              <w:t>Ray Moxham</w:t>
            </w:r>
          </w:p>
        </w:tc>
        <w:tc>
          <w:tcPr>
            <w:tcW w:w="3685" w:type="dxa"/>
          </w:tcPr>
          <w:p w14:paraId="545728D1" w14:textId="77777777" w:rsidR="003038BC" w:rsidRPr="0011192F" w:rsidRDefault="003038BC" w:rsidP="00832544">
            <w:pPr>
              <w:pStyle w:val="NoSpacing1"/>
            </w:pPr>
            <w:r w:rsidRPr="0011192F">
              <w:t>Old Testament</w:t>
            </w:r>
          </w:p>
        </w:tc>
      </w:tr>
      <w:tr w:rsidR="003038BC" w:rsidRPr="00C16ECB" w14:paraId="159F7EE9" w14:textId="77777777" w:rsidTr="00237C44">
        <w:trPr>
          <w:trHeight w:val="295"/>
        </w:trPr>
        <w:tc>
          <w:tcPr>
            <w:tcW w:w="3544" w:type="dxa"/>
          </w:tcPr>
          <w:p w14:paraId="7193F79D" w14:textId="55CFD1C7" w:rsidR="003038BC" w:rsidRPr="0011192F" w:rsidRDefault="00980526" w:rsidP="00832544">
            <w:pPr>
              <w:pStyle w:val="NoSpacing1"/>
            </w:pPr>
            <w:r>
              <w:t>Margie Lamborn</w:t>
            </w:r>
          </w:p>
        </w:tc>
        <w:tc>
          <w:tcPr>
            <w:tcW w:w="3685" w:type="dxa"/>
          </w:tcPr>
          <w:p w14:paraId="548F398B" w14:textId="197BF768" w:rsidR="003038BC" w:rsidRPr="0011192F" w:rsidRDefault="00980526" w:rsidP="00832544">
            <w:pPr>
              <w:pStyle w:val="NoSpacing1"/>
            </w:pPr>
            <w:r>
              <w:t>Fieldwork</w:t>
            </w:r>
          </w:p>
        </w:tc>
      </w:tr>
    </w:tbl>
    <w:p w14:paraId="4AF65447" w14:textId="77777777" w:rsidR="00B12343" w:rsidRDefault="00B12343" w:rsidP="00B12343">
      <w:pPr>
        <w:pStyle w:val="Heading1"/>
        <w:numPr>
          <w:ilvl w:val="0"/>
          <w:numId w:val="0"/>
        </w:numPr>
        <w:spacing w:before="0" w:line="240" w:lineRule="auto"/>
        <w:ind w:left="567"/>
        <w:jc w:val="both"/>
        <w:rPr>
          <w:rFonts w:ascii="Calibri" w:hAnsi="Calibri"/>
        </w:rPr>
      </w:pPr>
      <w:bookmarkStart w:id="16" w:name="_Toc132341389"/>
    </w:p>
    <w:p w14:paraId="00AD686A" w14:textId="46882C56" w:rsidR="00832544" w:rsidRDefault="00832544" w:rsidP="00414190">
      <w:pPr>
        <w:pStyle w:val="Heading1"/>
        <w:numPr>
          <w:ilvl w:val="0"/>
          <w:numId w:val="1"/>
        </w:numPr>
        <w:spacing w:before="0" w:line="240" w:lineRule="auto"/>
        <w:ind w:left="567" w:hanging="567"/>
        <w:jc w:val="both"/>
        <w:rPr>
          <w:rFonts w:ascii="Calibri" w:hAnsi="Calibri"/>
        </w:rPr>
      </w:pPr>
      <w:bookmarkStart w:id="17" w:name="_Toc494116646"/>
      <w:r w:rsidRPr="00C16ECB">
        <w:rPr>
          <w:rFonts w:ascii="Calibri" w:hAnsi="Calibri"/>
        </w:rPr>
        <w:t>Admission</w:t>
      </w:r>
      <w:bookmarkEnd w:id="16"/>
      <w:r w:rsidR="00352CD8">
        <w:rPr>
          <w:rFonts w:ascii="Calibri" w:hAnsi="Calibri"/>
        </w:rPr>
        <w:t xml:space="preserve"> to the </w:t>
      </w:r>
      <w:bookmarkEnd w:id="17"/>
      <w:r w:rsidR="009F336D">
        <w:rPr>
          <w:rFonts w:ascii="Calibri" w:hAnsi="Calibri"/>
        </w:rPr>
        <w:t>Certificate in Christian Ministries</w:t>
      </w:r>
    </w:p>
    <w:p w14:paraId="178B5093" w14:textId="77777777" w:rsidR="00832544" w:rsidRPr="00C16ECB" w:rsidRDefault="00832544" w:rsidP="00832544">
      <w:pPr>
        <w:spacing w:after="0" w:line="240" w:lineRule="auto"/>
        <w:jc w:val="both"/>
      </w:pPr>
    </w:p>
    <w:p w14:paraId="569ED55E" w14:textId="77777777" w:rsidR="00B75D2A" w:rsidRPr="004220A2" w:rsidRDefault="00832544" w:rsidP="00414190">
      <w:pPr>
        <w:pStyle w:val="Heading1"/>
        <w:numPr>
          <w:ilvl w:val="1"/>
          <w:numId w:val="1"/>
        </w:numPr>
        <w:spacing w:before="0" w:line="240" w:lineRule="auto"/>
        <w:ind w:left="567" w:hanging="567"/>
        <w:jc w:val="both"/>
        <w:rPr>
          <w:rFonts w:ascii="Calibri" w:hAnsi="Calibri"/>
          <w:sz w:val="24"/>
        </w:rPr>
      </w:pPr>
      <w:bookmarkStart w:id="18" w:name="_Toc132341390"/>
      <w:bookmarkStart w:id="19" w:name="_Toc132342124"/>
      <w:bookmarkStart w:id="20" w:name="_Toc494116647"/>
      <w:r w:rsidRPr="00C16ECB">
        <w:rPr>
          <w:rFonts w:ascii="Calibri" w:hAnsi="Calibri"/>
          <w:sz w:val="24"/>
        </w:rPr>
        <w:t>Admission regulations</w:t>
      </w:r>
      <w:bookmarkEnd w:id="18"/>
      <w:bookmarkEnd w:id="19"/>
      <w:bookmarkEnd w:id="20"/>
    </w:p>
    <w:p w14:paraId="0A7CD620" w14:textId="77777777" w:rsidR="00832544" w:rsidRDefault="00832544" w:rsidP="00832544">
      <w:pPr>
        <w:spacing w:after="0" w:line="240" w:lineRule="auto"/>
        <w:jc w:val="both"/>
      </w:pPr>
    </w:p>
    <w:p w14:paraId="70BAA544" w14:textId="77777777" w:rsidR="009F336D" w:rsidRPr="00C0535A" w:rsidRDefault="009F336D" w:rsidP="009F336D">
      <w:pPr>
        <w:widowControl w:val="0"/>
        <w:tabs>
          <w:tab w:val="left" w:pos="2280"/>
        </w:tabs>
        <w:spacing w:line="270" w:lineRule="exact"/>
        <w:rPr>
          <w:color w:val="000000"/>
        </w:rPr>
      </w:pPr>
      <w:r w:rsidRPr="00C0535A">
        <w:rPr>
          <w:color w:val="000000"/>
        </w:rPr>
        <w:t>Applicants must have:</w:t>
      </w:r>
    </w:p>
    <w:p w14:paraId="4DB3CC0B" w14:textId="35F2287E" w:rsidR="009F336D" w:rsidRPr="009F336D" w:rsidRDefault="009F336D" w:rsidP="009F336D">
      <w:pPr>
        <w:pStyle w:val="ListParagraph"/>
        <w:widowControl w:val="0"/>
        <w:numPr>
          <w:ilvl w:val="0"/>
          <w:numId w:val="16"/>
        </w:numPr>
        <w:tabs>
          <w:tab w:val="left" w:pos="2280"/>
        </w:tabs>
        <w:spacing w:after="0" w:line="255" w:lineRule="exact"/>
        <w:rPr>
          <w:color w:val="000000"/>
        </w:rPr>
      </w:pPr>
      <w:r w:rsidRPr="00C0535A">
        <w:rPr>
          <w:color w:val="000000"/>
        </w:rPr>
        <w:t>successfully passed NCEA Level 1</w:t>
      </w:r>
    </w:p>
    <w:p w14:paraId="05A7AA00" w14:textId="77777777" w:rsidR="009F336D" w:rsidRPr="00C0535A" w:rsidRDefault="009F336D" w:rsidP="009F336D">
      <w:pPr>
        <w:widowControl w:val="0"/>
        <w:tabs>
          <w:tab w:val="left" w:pos="2280"/>
        </w:tabs>
        <w:spacing w:line="255" w:lineRule="exact"/>
        <w:rPr>
          <w:color w:val="000000"/>
        </w:rPr>
      </w:pPr>
      <w:r w:rsidRPr="00C0535A">
        <w:rPr>
          <w:color w:val="000000"/>
        </w:rPr>
        <w:t>or equivalent to the above.</w:t>
      </w:r>
    </w:p>
    <w:p w14:paraId="6121133B" w14:textId="77777777" w:rsidR="009F336D" w:rsidRPr="00C0535A" w:rsidRDefault="009F336D" w:rsidP="009F336D">
      <w:pPr>
        <w:widowControl w:val="0"/>
        <w:tabs>
          <w:tab w:val="left" w:pos="2280"/>
        </w:tabs>
        <w:spacing w:line="270" w:lineRule="exact"/>
      </w:pPr>
      <w:r w:rsidRPr="00C0535A">
        <w:t xml:space="preserve">Students must be 17 years of age or over. </w:t>
      </w:r>
      <w:r w:rsidRPr="00C0535A">
        <w:rPr>
          <w:bCs/>
        </w:rPr>
        <w:t xml:space="preserve">Students aged over 20 years old may apply for mature student entry. Selection and mentoring by the learner’s faith community may be required. </w:t>
      </w:r>
    </w:p>
    <w:p w14:paraId="085CA327" w14:textId="77777777" w:rsidR="009F336D" w:rsidRPr="00C0535A" w:rsidRDefault="009F336D" w:rsidP="009F336D">
      <w:pPr>
        <w:widowControl w:val="0"/>
        <w:tabs>
          <w:tab w:val="left" w:pos="2280"/>
        </w:tabs>
        <w:spacing w:line="255" w:lineRule="exact"/>
        <w:rPr>
          <w:color w:val="000000"/>
        </w:rPr>
      </w:pPr>
      <w:r w:rsidRPr="00C0535A">
        <w:rPr>
          <w:color w:val="000000"/>
        </w:rPr>
        <w:t>For International students for whom English is not a first language:</w:t>
      </w:r>
    </w:p>
    <w:p w14:paraId="25533881" w14:textId="3A7FFA47" w:rsidR="009F336D" w:rsidRDefault="009F336D" w:rsidP="009F336D">
      <w:pPr>
        <w:pStyle w:val="ListParagraph"/>
        <w:widowControl w:val="0"/>
        <w:numPr>
          <w:ilvl w:val="0"/>
          <w:numId w:val="16"/>
        </w:numPr>
        <w:tabs>
          <w:tab w:val="left" w:pos="2280"/>
        </w:tabs>
        <w:spacing w:after="0" w:line="255" w:lineRule="exact"/>
        <w:rPr>
          <w:color w:val="000000"/>
        </w:rPr>
      </w:pPr>
      <w:r w:rsidRPr="00C0535A">
        <w:rPr>
          <w:color w:val="000000"/>
        </w:rPr>
        <w:t>a minimum English language IELTS (Academic) 5.5. or equivalent is required.</w:t>
      </w:r>
    </w:p>
    <w:p w14:paraId="5AB13E66" w14:textId="77777777" w:rsidR="009F336D" w:rsidRPr="009F336D" w:rsidRDefault="009F336D" w:rsidP="009F336D">
      <w:pPr>
        <w:widowControl w:val="0"/>
        <w:tabs>
          <w:tab w:val="left" w:pos="2280"/>
        </w:tabs>
        <w:spacing w:after="0" w:line="255" w:lineRule="exact"/>
        <w:rPr>
          <w:color w:val="000000"/>
        </w:rPr>
      </w:pPr>
    </w:p>
    <w:p w14:paraId="2559AA6E" w14:textId="77777777" w:rsidR="009F336D" w:rsidRPr="00C0535A" w:rsidRDefault="009F336D" w:rsidP="009F336D">
      <w:pPr>
        <w:widowControl w:val="0"/>
        <w:tabs>
          <w:tab w:val="left" w:pos="2280"/>
        </w:tabs>
        <w:spacing w:line="255" w:lineRule="exact"/>
        <w:rPr>
          <w:color w:val="000000"/>
        </w:rPr>
      </w:pPr>
      <w:r w:rsidRPr="00C0535A">
        <w:rPr>
          <w:color w:val="000000"/>
        </w:rPr>
        <w:t>Please also note that any internship placement with an organisation that involves engagement in children’s work must meet compliance with the requirements and regulations regarding safety checks as set out in the Vulnerable Children’s Act 2014.</w:t>
      </w:r>
    </w:p>
    <w:p w14:paraId="2C3F7785" w14:textId="77777777" w:rsidR="00237C44" w:rsidRPr="009F336D" w:rsidRDefault="00237C44" w:rsidP="00832544">
      <w:pPr>
        <w:spacing w:after="0" w:line="240" w:lineRule="auto"/>
        <w:jc w:val="both"/>
      </w:pPr>
    </w:p>
    <w:p w14:paraId="722F3A53"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1" w:name="_Credit_Transfers"/>
      <w:bookmarkStart w:id="22" w:name="_Toc132341391"/>
      <w:bookmarkStart w:id="23" w:name="_Toc494116648"/>
      <w:bookmarkEnd w:id="21"/>
      <w:r w:rsidRPr="00C16ECB">
        <w:rPr>
          <w:rFonts w:ascii="Calibri" w:hAnsi="Calibri"/>
          <w:sz w:val="24"/>
        </w:rPr>
        <w:t>Admission Procedure</w:t>
      </w:r>
      <w:bookmarkEnd w:id="22"/>
      <w:bookmarkEnd w:id="23"/>
    </w:p>
    <w:p w14:paraId="18DD84E8" w14:textId="77777777" w:rsidR="00832544" w:rsidRPr="00C16ECB" w:rsidRDefault="00832544" w:rsidP="00EE504E">
      <w:pPr>
        <w:pStyle w:val="NoSpacing1"/>
        <w:tabs>
          <w:tab w:val="left" w:pos="851"/>
        </w:tabs>
        <w:ind w:left="567"/>
        <w:jc w:val="both"/>
        <w:rPr>
          <w:b/>
          <w:bCs/>
          <w:sz w:val="24"/>
        </w:rPr>
      </w:pPr>
      <w:r w:rsidRPr="00C16ECB">
        <w:rPr>
          <w:b/>
          <w:bCs/>
          <w:sz w:val="24"/>
        </w:rPr>
        <w:t>For returning Students</w:t>
      </w:r>
    </w:p>
    <w:p w14:paraId="05406A6A" w14:textId="377E2704" w:rsidR="00832544" w:rsidRPr="00C16ECB" w:rsidRDefault="00832544" w:rsidP="00414190">
      <w:pPr>
        <w:numPr>
          <w:ilvl w:val="0"/>
          <w:numId w:val="4"/>
        </w:numPr>
        <w:tabs>
          <w:tab w:val="left" w:pos="851"/>
        </w:tabs>
        <w:spacing w:after="0" w:line="240" w:lineRule="auto"/>
        <w:ind w:left="567" w:firstLine="0"/>
        <w:jc w:val="both"/>
      </w:pPr>
      <w:r w:rsidRPr="00C16ECB">
        <w:t xml:space="preserve">Obtain a </w:t>
      </w:r>
      <w:r w:rsidR="00980526">
        <w:t>returning student</w:t>
      </w:r>
      <w:r>
        <w:t xml:space="preserve"> application form from the R</w:t>
      </w:r>
      <w:r w:rsidRPr="00C16ECB">
        <w:t>egistrar</w:t>
      </w:r>
    </w:p>
    <w:p w14:paraId="133F057B" w14:textId="77777777" w:rsidR="00832544" w:rsidRPr="00C16ECB" w:rsidRDefault="00832544" w:rsidP="00414190">
      <w:pPr>
        <w:numPr>
          <w:ilvl w:val="0"/>
          <w:numId w:val="4"/>
        </w:numPr>
        <w:tabs>
          <w:tab w:val="left" w:pos="851"/>
        </w:tabs>
        <w:spacing w:after="0" w:line="240" w:lineRule="auto"/>
        <w:ind w:left="567" w:firstLine="0"/>
        <w:jc w:val="both"/>
      </w:pPr>
      <w:r w:rsidRPr="00C16ECB">
        <w:t>Complete and return application to the registrar</w:t>
      </w:r>
    </w:p>
    <w:p w14:paraId="73C1F029" w14:textId="77777777" w:rsidR="00832544" w:rsidRDefault="00832544" w:rsidP="00414190">
      <w:pPr>
        <w:numPr>
          <w:ilvl w:val="0"/>
          <w:numId w:val="4"/>
        </w:numPr>
        <w:tabs>
          <w:tab w:val="left" w:pos="851"/>
        </w:tabs>
        <w:spacing w:after="0" w:line="240" w:lineRule="auto"/>
        <w:ind w:left="567" w:firstLine="0"/>
        <w:jc w:val="both"/>
      </w:pPr>
      <w:r w:rsidRPr="00C16ECB">
        <w:t>You will be notified if an interview is required and whether your application is successful</w:t>
      </w:r>
    </w:p>
    <w:p w14:paraId="722742BD" w14:textId="77777777" w:rsidR="00832544" w:rsidRPr="00C16ECB" w:rsidRDefault="00832544" w:rsidP="00832544">
      <w:pPr>
        <w:spacing w:after="0" w:line="240" w:lineRule="auto"/>
        <w:ind w:left="360"/>
        <w:jc w:val="both"/>
      </w:pPr>
    </w:p>
    <w:p w14:paraId="67383196" w14:textId="77777777" w:rsidR="00832544" w:rsidRPr="00C16ECB" w:rsidRDefault="00832544" w:rsidP="00EE504E">
      <w:pPr>
        <w:pStyle w:val="NoSpacing1"/>
        <w:ind w:left="567"/>
        <w:jc w:val="both"/>
        <w:rPr>
          <w:b/>
          <w:bCs/>
          <w:sz w:val="24"/>
        </w:rPr>
      </w:pPr>
      <w:r w:rsidRPr="00C16ECB">
        <w:rPr>
          <w:b/>
          <w:bCs/>
          <w:sz w:val="24"/>
        </w:rPr>
        <w:t>For new students</w:t>
      </w:r>
    </w:p>
    <w:p w14:paraId="71D33B1B" w14:textId="77777777" w:rsidR="00832544" w:rsidRDefault="00832544" w:rsidP="00EE504E">
      <w:pPr>
        <w:spacing w:after="0" w:line="240" w:lineRule="auto"/>
        <w:ind w:left="567"/>
        <w:jc w:val="both"/>
      </w:pPr>
      <w:r w:rsidRPr="00C16ECB">
        <w:t>Obtain an application to study at Alphacrucis from the registrar</w:t>
      </w:r>
    </w:p>
    <w:p w14:paraId="4F8F5F10" w14:textId="77777777" w:rsidR="00832544" w:rsidRPr="00C16ECB" w:rsidRDefault="00832544" w:rsidP="00832544">
      <w:pPr>
        <w:spacing w:after="0" w:line="240" w:lineRule="auto"/>
        <w:jc w:val="both"/>
      </w:pPr>
    </w:p>
    <w:p w14:paraId="4A3EC426"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4" w:name="_Toc132341392"/>
      <w:bookmarkStart w:id="25" w:name="_Toc494116649"/>
      <w:r w:rsidRPr="00C16ECB">
        <w:rPr>
          <w:rFonts w:ascii="Calibri" w:hAnsi="Calibri"/>
          <w:sz w:val="24"/>
        </w:rPr>
        <w:t>Other requirements</w:t>
      </w:r>
      <w:bookmarkEnd w:id="24"/>
      <w:bookmarkEnd w:id="25"/>
    </w:p>
    <w:p w14:paraId="64F7CFC0" w14:textId="77777777" w:rsidR="00832544" w:rsidRPr="00C16ECB" w:rsidRDefault="00832544" w:rsidP="00EE504E">
      <w:pPr>
        <w:spacing w:after="0" w:line="240" w:lineRule="auto"/>
        <w:ind w:left="567"/>
        <w:jc w:val="both"/>
      </w:pPr>
      <w:r w:rsidRPr="00C16ECB">
        <w:t xml:space="preserve">Students will require regular </w:t>
      </w:r>
      <w:r w:rsidR="00C40FFD">
        <w:t>access to a computer and</w:t>
      </w:r>
      <w:r w:rsidRPr="00C16ECB">
        <w:t xml:space="preserve"> internet</w:t>
      </w:r>
      <w:r w:rsidR="001F09FE">
        <w:t>.</w:t>
      </w:r>
      <w:r w:rsidR="009318E1">
        <w:t xml:space="preserve"> It is recommended that students save all their assignments on an external hard drive or USB in case of computer breakdown of theft.</w:t>
      </w:r>
    </w:p>
    <w:p w14:paraId="11E9F2D0" w14:textId="77777777" w:rsidR="00832544" w:rsidRPr="00C16ECB" w:rsidRDefault="00832544" w:rsidP="00832544">
      <w:pPr>
        <w:pStyle w:val="Heading1"/>
        <w:numPr>
          <w:ilvl w:val="0"/>
          <w:numId w:val="0"/>
        </w:numPr>
        <w:spacing w:before="0" w:line="240" w:lineRule="auto"/>
        <w:ind w:left="284"/>
        <w:rPr>
          <w:rFonts w:ascii="Calibri" w:hAnsi="Calibri"/>
        </w:rPr>
      </w:pPr>
    </w:p>
    <w:p w14:paraId="5714C4EB"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6" w:name="_Toc132341396"/>
      <w:bookmarkStart w:id="27" w:name="_Toc132342130"/>
      <w:bookmarkStart w:id="28" w:name="_Toc494116650"/>
      <w:r w:rsidRPr="00C16ECB">
        <w:rPr>
          <w:rFonts w:ascii="Calibri" w:hAnsi="Calibri"/>
          <w:sz w:val="24"/>
        </w:rPr>
        <w:t>Credit Transfers from Other Institutions</w:t>
      </w:r>
      <w:bookmarkEnd w:id="26"/>
      <w:bookmarkEnd w:id="27"/>
      <w:bookmarkEnd w:id="28"/>
    </w:p>
    <w:p w14:paraId="52D33D6B" w14:textId="77777777" w:rsidR="00832544" w:rsidRDefault="00832544" w:rsidP="00EE504E">
      <w:pPr>
        <w:spacing w:after="0" w:line="240" w:lineRule="auto"/>
        <w:ind w:left="567"/>
        <w:jc w:val="both"/>
      </w:pPr>
      <w:r w:rsidRPr="00C16ECB">
        <w:t>Students transferring from another institution may be able to transfer credits.</w:t>
      </w:r>
    </w:p>
    <w:p w14:paraId="0CE807BE" w14:textId="77777777" w:rsidR="00832544" w:rsidRPr="00C16ECB" w:rsidRDefault="00832544" w:rsidP="00832544">
      <w:pPr>
        <w:spacing w:after="0" w:line="240" w:lineRule="auto"/>
        <w:jc w:val="both"/>
      </w:pPr>
    </w:p>
    <w:p w14:paraId="3C7DBDA5" w14:textId="0D3433AF" w:rsidR="00832544" w:rsidRPr="008D166F" w:rsidRDefault="00832544" w:rsidP="00414190">
      <w:pPr>
        <w:pStyle w:val="Heading1"/>
        <w:numPr>
          <w:ilvl w:val="2"/>
          <w:numId w:val="1"/>
        </w:numPr>
        <w:spacing w:before="0" w:line="240" w:lineRule="auto"/>
        <w:ind w:left="567" w:firstLine="0"/>
        <w:jc w:val="both"/>
        <w:rPr>
          <w:rFonts w:ascii="Calibri" w:hAnsi="Calibri"/>
          <w:sz w:val="24"/>
        </w:rPr>
      </w:pPr>
      <w:bookmarkStart w:id="29" w:name="_Toc132341397"/>
      <w:bookmarkStart w:id="30" w:name="_Toc132342131"/>
      <w:bookmarkStart w:id="31" w:name="_Toc494116651"/>
      <w:r w:rsidRPr="008D166F">
        <w:rPr>
          <w:rFonts w:ascii="Calibri" w:hAnsi="Calibri"/>
          <w:sz w:val="24"/>
        </w:rPr>
        <w:t xml:space="preserve">From </w:t>
      </w:r>
      <w:r w:rsidR="009F336D">
        <w:rPr>
          <w:rFonts w:ascii="Calibri" w:hAnsi="Calibri"/>
          <w:sz w:val="24"/>
        </w:rPr>
        <w:t>Certificate</w:t>
      </w:r>
      <w:r w:rsidRPr="008D166F">
        <w:rPr>
          <w:rFonts w:ascii="Calibri" w:hAnsi="Calibri"/>
          <w:sz w:val="24"/>
        </w:rPr>
        <w:t xml:space="preserve"> programmes</w:t>
      </w:r>
      <w:bookmarkEnd w:id="29"/>
      <w:bookmarkEnd w:id="30"/>
      <w:bookmarkEnd w:id="31"/>
    </w:p>
    <w:p w14:paraId="3EE13091" w14:textId="77777777" w:rsidR="00832544" w:rsidRPr="002C7813" w:rsidRDefault="00832544" w:rsidP="00EE504E">
      <w:pPr>
        <w:spacing w:after="0" w:line="240" w:lineRule="auto"/>
        <w:ind w:left="567"/>
        <w:jc w:val="both"/>
        <w:rPr>
          <w:b/>
        </w:rPr>
      </w:pPr>
      <w:r w:rsidRPr="002C7813">
        <w:rPr>
          <w:b/>
        </w:rPr>
        <w:t xml:space="preserve">Where the other institution an articulation agreement with Alphacrucis </w:t>
      </w:r>
    </w:p>
    <w:p w14:paraId="60110B68" w14:textId="68B4C78F" w:rsidR="00832544" w:rsidRDefault="00832544" w:rsidP="00EE504E">
      <w:pPr>
        <w:spacing w:after="0" w:line="240" w:lineRule="auto"/>
        <w:ind w:left="567"/>
        <w:jc w:val="both"/>
      </w:pPr>
      <w:r>
        <w:t xml:space="preserve">The </w:t>
      </w:r>
      <w:proofErr w:type="gramStart"/>
      <w:r>
        <w:t>cross crediting</w:t>
      </w:r>
      <w:proofErr w:type="gramEnd"/>
      <w:r>
        <w:t xml:space="preserve"> allowances will have been determined. Please contact the Alphacrucis Registrar.</w:t>
      </w:r>
    </w:p>
    <w:p w14:paraId="08EF81BB" w14:textId="77777777" w:rsidR="00832544" w:rsidRDefault="00832544" w:rsidP="00EE504E">
      <w:pPr>
        <w:spacing w:after="0" w:line="240" w:lineRule="auto"/>
        <w:ind w:left="567"/>
        <w:jc w:val="both"/>
      </w:pPr>
    </w:p>
    <w:p w14:paraId="67509A74" w14:textId="77777777" w:rsidR="00832544" w:rsidRPr="002C7813" w:rsidRDefault="00832544" w:rsidP="00EE504E">
      <w:pPr>
        <w:spacing w:after="0" w:line="240" w:lineRule="auto"/>
        <w:ind w:left="567"/>
        <w:jc w:val="both"/>
        <w:rPr>
          <w:b/>
        </w:rPr>
      </w:pPr>
      <w:r w:rsidRPr="002C7813">
        <w:rPr>
          <w:b/>
        </w:rPr>
        <w:t>For students from institutions that do not have an articulation agreement with Alphacrucis</w:t>
      </w:r>
    </w:p>
    <w:p w14:paraId="1A4244D6" w14:textId="77777777" w:rsidR="00832544" w:rsidRDefault="00832544" w:rsidP="00EE504E">
      <w:pPr>
        <w:spacing w:after="0" w:line="240" w:lineRule="auto"/>
        <w:ind w:left="567"/>
        <w:jc w:val="both"/>
      </w:pPr>
      <w:r>
        <w:t>Students may submit transcripts which will be assessed for cross-crediting.</w:t>
      </w:r>
    </w:p>
    <w:p w14:paraId="7B578068" w14:textId="77777777" w:rsidR="00832544" w:rsidRPr="00C16ECB" w:rsidRDefault="00832544" w:rsidP="00EE504E">
      <w:pPr>
        <w:spacing w:after="0" w:line="240" w:lineRule="auto"/>
        <w:ind w:left="567"/>
        <w:jc w:val="both"/>
      </w:pPr>
    </w:p>
    <w:p w14:paraId="66E61E99" w14:textId="77777777" w:rsidR="00832544" w:rsidRPr="00E56CE2" w:rsidRDefault="00832544" w:rsidP="00414190">
      <w:pPr>
        <w:pStyle w:val="Heading1"/>
        <w:numPr>
          <w:ilvl w:val="2"/>
          <w:numId w:val="1"/>
        </w:numPr>
        <w:spacing w:before="0" w:line="240" w:lineRule="auto"/>
        <w:ind w:left="1418" w:hanging="851"/>
        <w:jc w:val="both"/>
        <w:rPr>
          <w:rFonts w:ascii="Calibri" w:hAnsi="Calibri"/>
          <w:sz w:val="24"/>
        </w:rPr>
      </w:pPr>
      <w:bookmarkStart w:id="32" w:name="_Toc132341399"/>
      <w:bookmarkStart w:id="33" w:name="_Toc132342133"/>
      <w:bookmarkStart w:id="34" w:name="_Toc494116652"/>
      <w:r w:rsidRPr="00E56CE2">
        <w:rPr>
          <w:rFonts w:ascii="Calibri" w:hAnsi="Calibri"/>
          <w:sz w:val="24"/>
        </w:rPr>
        <w:t>Applications for Cross Crediting</w:t>
      </w:r>
      <w:bookmarkEnd w:id="32"/>
      <w:bookmarkEnd w:id="33"/>
      <w:bookmarkEnd w:id="34"/>
    </w:p>
    <w:p w14:paraId="2530C780" w14:textId="77777777" w:rsidR="00832544" w:rsidRPr="00C16ECB" w:rsidRDefault="00832544" w:rsidP="00EE504E">
      <w:pPr>
        <w:spacing w:after="0" w:line="240" w:lineRule="auto"/>
        <w:ind w:left="1134" w:hanging="567"/>
        <w:jc w:val="both"/>
      </w:pPr>
      <w:r w:rsidRPr="00C16ECB">
        <w:t xml:space="preserve">An application form is available from the Registrar. </w:t>
      </w:r>
    </w:p>
    <w:p w14:paraId="6061649F" w14:textId="77777777" w:rsidR="00832544" w:rsidRDefault="00832544" w:rsidP="00EE504E">
      <w:pPr>
        <w:spacing w:after="0" w:line="240" w:lineRule="auto"/>
        <w:ind w:left="1134" w:hanging="567"/>
        <w:jc w:val="both"/>
      </w:pPr>
      <w:r>
        <w:t>The fees for cross-crediting are published in the Alphacrucis Application Guide.</w:t>
      </w:r>
    </w:p>
    <w:p w14:paraId="240DF4FE" w14:textId="77777777" w:rsidR="008C584C" w:rsidRDefault="008C584C" w:rsidP="00EE504E">
      <w:pPr>
        <w:spacing w:after="0" w:line="240" w:lineRule="auto"/>
        <w:ind w:left="1134" w:hanging="567"/>
        <w:jc w:val="both"/>
      </w:pPr>
    </w:p>
    <w:p w14:paraId="135E0546"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35" w:name="_Toc132341402"/>
      <w:bookmarkStart w:id="36" w:name="_Toc494116653"/>
      <w:r w:rsidRPr="00C16ECB">
        <w:rPr>
          <w:rFonts w:ascii="Calibri" w:hAnsi="Calibri"/>
          <w:sz w:val="24"/>
        </w:rPr>
        <w:t>Recognition of Prior Learning</w:t>
      </w:r>
      <w:bookmarkEnd w:id="35"/>
      <w:bookmarkEnd w:id="36"/>
    </w:p>
    <w:p w14:paraId="18FD1C48" w14:textId="77777777" w:rsidR="00832544" w:rsidRDefault="00832544" w:rsidP="00C62884">
      <w:pPr>
        <w:spacing w:after="0" w:line="240" w:lineRule="auto"/>
        <w:ind w:left="567"/>
        <w:jc w:val="both"/>
      </w:pPr>
      <w:r w:rsidRPr="00C16ECB">
        <w:t xml:space="preserve">Students may apply for recognition of prior learning. This may be applied to previous study in courses that have no recognised credit rating and to ministry </w:t>
      </w:r>
      <w:r>
        <w:t xml:space="preserve">or leadership </w:t>
      </w:r>
      <w:r w:rsidRPr="00C16ECB">
        <w:t>experience.</w:t>
      </w:r>
      <w:r w:rsidR="00CE109F">
        <w:t xml:space="preserve"> See the student handbook for details.</w:t>
      </w:r>
      <w:r w:rsidRPr="00C16ECB">
        <w:t xml:space="preserve"> Students may apply to the Registrar and a decision will be made by the Academic Committee.</w:t>
      </w:r>
    </w:p>
    <w:p w14:paraId="53CCED8B" w14:textId="77777777" w:rsidR="00D82FB0" w:rsidRPr="00C16ECB" w:rsidRDefault="00D82FB0" w:rsidP="00832544">
      <w:pPr>
        <w:spacing w:after="0" w:line="240" w:lineRule="auto"/>
        <w:jc w:val="both"/>
      </w:pPr>
    </w:p>
    <w:p w14:paraId="77C1CC81" w14:textId="339F4CEC" w:rsidR="00832544" w:rsidRDefault="009F336D" w:rsidP="00414190">
      <w:pPr>
        <w:pStyle w:val="Heading1"/>
        <w:numPr>
          <w:ilvl w:val="0"/>
          <w:numId w:val="1"/>
        </w:numPr>
        <w:spacing w:before="0" w:line="240" w:lineRule="auto"/>
        <w:ind w:left="567" w:hanging="567"/>
        <w:jc w:val="both"/>
        <w:rPr>
          <w:rFonts w:ascii="Calibri" w:hAnsi="Calibri"/>
        </w:rPr>
      </w:pPr>
      <w:bookmarkStart w:id="37" w:name="_Regulations"/>
      <w:bookmarkStart w:id="38" w:name="_Toc132341403"/>
      <w:bookmarkStart w:id="39" w:name="_Toc494116654"/>
      <w:bookmarkEnd w:id="37"/>
      <w:r>
        <w:rPr>
          <w:rFonts w:ascii="Calibri" w:hAnsi="Calibri"/>
        </w:rPr>
        <w:t>Certificate in Christian Ministry</w:t>
      </w:r>
      <w:r w:rsidR="00832544" w:rsidRPr="00C16ECB">
        <w:rPr>
          <w:rFonts w:ascii="Calibri" w:hAnsi="Calibri"/>
        </w:rPr>
        <w:t xml:space="preserve"> Regulations</w:t>
      </w:r>
      <w:bookmarkEnd w:id="38"/>
      <w:bookmarkEnd w:id="39"/>
    </w:p>
    <w:p w14:paraId="60CF56FD" w14:textId="77777777" w:rsidR="00832544" w:rsidRPr="00C16ECB" w:rsidRDefault="00832544" w:rsidP="00832544">
      <w:pPr>
        <w:spacing w:after="0" w:line="240" w:lineRule="auto"/>
        <w:jc w:val="both"/>
      </w:pPr>
    </w:p>
    <w:p w14:paraId="0D4917E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40" w:name="_Toc132341404"/>
      <w:bookmarkStart w:id="41" w:name="_Toc494116655"/>
      <w:r w:rsidRPr="00C16ECB">
        <w:rPr>
          <w:rFonts w:ascii="Calibri" w:hAnsi="Calibri"/>
          <w:sz w:val="24"/>
        </w:rPr>
        <w:t>Completion requirements</w:t>
      </w:r>
      <w:bookmarkEnd w:id="40"/>
      <w:bookmarkEnd w:id="41"/>
    </w:p>
    <w:p w14:paraId="4827CE24" w14:textId="798CB0C1" w:rsidR="00832544" w:rsidRPr="00C16ECB" w:rsidRDefault="00832544" w:rsidP="00414190">
      <w:pPr>
        <w:numPr>
          <w:ilvl w:val="1"/>
          <w:numId w:val="5"/>
        </w:numPr>
        <w:spacing w:after="0" w:line="240" w:lineRule="auto"/>
        <w:ind w:left="851" w:hanging="284"/>
        <w:jc w:val="both"/>
      </w:pPr>
      <w:r w:rsidRPr="00C16ECB">
        <w:rPr>
          <w:lang w:eastAsia="en-NZ"/>
        </w:rPr>
        <w:t xml:space="preserve">The successful candidate must </w:t>
      </w:r>
      <w:r w:rsidR="008C584C">
        <w:rPr>
          <w:lang w:eastAsia="en-NZ"/>
        </w:rPr>
        <w:t xml:space="preserve">complete 120 credits at Level </w:t>
      </w:r>
      <w:r w:rsidR="009F336D">
        <w:rPr>
          <w:lang w:eastAsia="en-NZ"/>
        </w:rPr>
        <w:t>4</w:t>
      </w:r>
      <w:r w:rsidR="008C584C">
        <w:rPr>
          <w:lang w:eastAsia="en-NZ"/>
        </w:rPr>
        <w:t xml:space="preserve"> in the prescribed subjects.</w:t>
      </w:r>
    </w:p>
    <w:p w14:paraId="0B791D0B" w14:textId="77777777" w:rsidR="001219E8" w:rsidRDefault="00832544" w:rsidP="00414190">
      <w:pPr>
        <w:numPr>
          <w:ilvl w:val="1"/>
          <w:numId w:val="5"/>
        </w:numPr>
        <w:spacing w:after="0" w:line="240" w:lineRule="auto"/>
        <w:ind w:left="851" w:hanging="284"/>
        <w:jc w:val="both"/>
      </w:pPr>
      <w:r w:rsidRPr="001219E8">
        <w:t>The normal duration of the co</w:t>
      </w:r>
      <w:r w:rsidR="009537E8">
        <w:t>urse</w:t>
      </w:r>
      <w:r w:rsidRPr="001219E8">
        <w:t xml:space="preserve"> for full time students is </w:t>
      </w:r>
      <w:r w:rsidR="001219E8" w:rsidRPr="001219E8">
        <w:t>2</w:t>
      </w:r>
      <w:r w:rsidRPr="001219E8">
        <w:t xml:space="preserve"> semesters. These are normally studied consecutively. </w:t>
      </w:r>
    </w:p>
    <w:p w14:paraId="405BF4E8" w14:textId="3ED4993D" w:rsidR="00832544" w:rsidRPr="001219E8" w:rsidRDefault="008C584C" w:rsidP="00414190">
      <w:pPr>
        <w:numPr>
          <w:ilvl w:val="1"/>
          <w:numId w:val="5"/>
        </w:numPr>
        <w:spacing w:after="0" w:line="240" w:lineRule="auto"/>
        <w:ind w:left="851" w:hanging="284"/>
        <w:jc w:val="both"/>
      </w:pPr>
      <w:r>
        <w:t>The m</w:t>
      </w:r>
      <w:r w:rsidR="00832544" w:rsidRPr="001219E8">
        <w:t xml:space="preserve">aximum period in which to complete the </w:t>
      </w:r>
      <w:r w:rsidR="00224E6A">
        <w:t>Certificate</w:t>
      </w:r>
      <w:r w:rsidR="00832544" w:rsidRPr="001219E8">
        <w:t xml:space="preserve"> is </w:t>
      </w:r>
      <w:r w:rsidR="00F3432F">
        <w:t xml:space="preserve">within </w:t>
      </w:r>
      <w:r w:rsidR="00073C71">
        <w:t>8</w:t>
      </w:r>
      <w:r w:rsidR="00832544" w:rsidRPr="001219E8">
        <w:t xml:space="preserve"> semesters or </w:t>
      </w:r>
      <w:r w:rsidR="00073C71">
        <w:t>4</w:t>
      </w:r>
      <w:r w:rsidR="00832544" w:rsidRPr="001219E8">
        <w:t xml:space="preserve"> years. This includes any suspensions in study or repeated </w:t>
      </w:r>
      <w:r w:rsidR="00F3432F">
        <w:t>paper</w:t>
      </w:r>
      <w:r w:rsidR="00832544" w:rsidRPr="001219E8">
        <w:t>s</w:t>
      </w:r>
      <w:r w:rsidR="00352CD8">
        <w:t>.</w:t>
      </w:r>
      <w:r w:rsidRPr="008C584C">
        <w:rPr>
          <w:lang w:eastAsia="en-NZ"/>
        </w:rPr>
        <w:t xml:space="preserve"> </w:t>
      </w:r>
      <w:r>
        <w:rPr>
          <w:lang w:eastAsia="en-NZ"/>
        </w:rPr>
        <w:t>Students may enrol for part-</w:t>
      </w:r>
      <w:r w:rsidRPr="00C16ECB">
        <w:rPr>
          <w:lang w:eastAsia="en-NZ"/>
        </w:rPr>
        <w:t>time study</w:t>
      </w:r>
      <w:r>
        <w:rPr>
          <w:lang w:eastAsia="en-NZ"/>
        </w:rPr>
        <w:t>.</w:t>
      </w:r>
    </w:p>
    <w:p w14:paraId="011D73FC" w14:textId="77777777" w:rsidR="00EB6EC8" w:rsidRPr="008C584C" w:rsidRDefault="00832544" w:rsidP="00414190">
      <w:pPr>
        <w:numPr>
          <w:ilvl w:val="1"/>
          <w:numId w:val="5"/>
        </w:numPr>
        <w:spacing w:after="0" w:line="240" w:lineRule="auto"/>
        <w:ind w:left="851" w:hanging="284"/>
        <w:jc w:val="both"/>
      </w:pPr>
      <w:bookmarkStart w:id="42" w:name="_Toc315870262"/>
      <w:r w:rsidRPr="00C62884">
        <w:rPr>
          <w:rFonts w:asciiTheme="minorHAnsi" w:hAnsiTheme="minorHAnsi" w:cstheme="minorHAnsi"/>
        </w:rPr>
        <w:t>Students will make subject selections e</w:t>
      </w:r>
      <w:r w:rsidR="00C40FFD" w:rsidRPr="00C62884">
        <w:rPr>
          <w:rFonts w:asciiTheme="minorHAnsi" w:hAnsiTheme="minorHAnsi" w:cstheme="minorHAnsi"/>
        </w:rPr>
        <w:t>ach academic year or s</w:t>
      </w:r>
      <w:r w:rsidR="00073C71" w:rsidRPr="00C62884">
        <w:rPr>
          <w:rFonts w:asciiTheme="minorHAnsi" w:hAnsiTheme="minorHAnsi" w:cstheme="minorHAnsi"/>
        </w:rPr>
        <w:t xml:space="preserve">emester. </w:t>
      </w:r>
      <w:r w:rsidRPr="00C62884">
        <w:rPr>
          <w:rFonts w:asciiTheme="minorHAnsi" w:hAnsiTheme="minorHAnsi" w:cstheme="minorHAnsi"/>
        </w:rPr>
        <w:t xml:space="preserve">Students may request guidance prior to finalising their annual selection of subjects.  Applications for guidance must be made to the Dean of Christian Studies </w:t>
      </w:r>
      <w:r w:rsidR="009537E8" w:rsidRPr="00C62884">
        <w:rPr>
          <w:rFonts w:asciiTheme="minorHAnsi" w:hAnsiTheme="minorHAnsi" w:cstheme="minorHAnsi"/>
        </w:rPr>
        <w:t>prior to the commencement of paper</w:t>
      </w:r>
      <w:r w:rsidRPr="00C62884">
        <w:rPr>
          <w:rFonts w:asciiTheme="minorHAnsi" w:hAnsiTheme="minorHAnsi" w:cstheme="minorHAnsi"/>
        </w:rPr>
        <w:t>s.</w:t>
      </w:r>
      <w:bookmarkStart w:id="43" w:name="_Toc308438350"/>
      <w:bookmarkEnd w:id="42"/>
      <w:r w:rsidR="00EB6EC8" w:rsidRPr="00C62884">
        <w:rPr>
          <w:rFonts w:asciiTheme="minorHAnsi" w:hAnsiTheme="minorHAnsi" w:cstheme="minorHAnsi"/>
        </w:rPr>
        <w:t xml:space="preserve"> </w:t>
      </w:r>
    </w:p>
    <w:p w14:paraId="395ED8C2" w14:textId="77777777" w:rsidR="008C584C" w:rsidRPr="00C62884" w:rsidRDefault="008C584C" w:rsidP="008C584C">
      <w:pPr>
        <w:spacing w:after="0" w:line="240" w:lineRule="auto"/>
        <w:ind w:left="851"/>
        <w:jc w:val="both"/>
      </w:pPr>
    </w:p>
    <w:p w14:paraId="65A5D741" w14:textId="41E2ACB0" w:rsidR="00EB6EC8" w:rsidRPr="008109A1" w:rsidRDefault="00A96DDB" w:rsidP="00B12343">
      <w:pPr>
        <w:pStyle w:val="Heading1"/>
        <w:numPr>
          <w:ilvl w:val="1"/>
          <w:numId w:val="1"/>
        </w:numPr>
        <w:spacing w:before="0" w:line="240" w:lineRule="auto"/>
        <w:ind w:left="567" w:hanging="567"/>
        <w:jc w:val="both"/>
        <w:rPr>
          <w:rFonts w:asciiTheme="minorHAnsi" w:hAnsiTheme="minorHAnsi" w:cstheme="minorHAnsi"/>
          <w:sz w:val="24"/>
          <w:szCs w:val="24"/>
        </w:rPr>
      </w:pPr>
      <w:bookmarkStart w:id="44" w:name="_Toc494116656"/>
      <w:r>
        <w:rPr>
          <w:rFonts w:ascii="Calibri" w:hAnsi="Calibri"/>
          <w:sz w:val="24"/>
        </w:rPr>
        <w:t>P</w:t>
      </w:r>
      <w:r w:rsidR="00EB6EC8" w:rsidRPr="00B12343">
        <w:rPr>
          <w:rFonts w:ascii="Calibri" w:hAnsi="Calibri"/>
          <w:sz w:val="24"/>
        </w:rPr>
        <w:t>olicy</w:t>
      </w:r>
      <w:r w:rsidR="00EB6EC8" w:rsidRPr="008109A1">
        <w:rPr>
          <w:rFonts w:asciiTheme="minorHAnsi" w:hAnsiTheme="minorHAnsi" w:cstheme="minorHAnsi"/>
          <w:sz w:val="24"/>
          <w:szCs w:val="24"/>
        </w:rPr>
        <w:t xml:space="preserve"> for awarding credit</w:t>
      </w:r>
      <w:bookmarkEnd w:id="43"/>
      <w:bookmarkEnd w:id="44"/>
    </w:p>
    <w:p w14:paraId="263FD179" w14:textId="77777777" w:rsidR="00EB6EC8" w:rsidRPr="000419C0" w:rsidRDefault="00EB6EC8" w:rsidP="00C62884">
      <w:pPr>
        <w:ind w:left="567"/>
        <w:jc w:val="both"/>
        <w:rPr>
          <w:rFonts w:cs="Calibri"/>
        </w:rPr>
      </w:pPr>
      <w:r w:rsidRPr="000419C0">
        <w:rPr>
          <w:rFonts w:cs="Calibri"/>
        </w:rPr>
        <w:t>Policies for awarding credit are outlined as follows:</w:t>
      </w:r>
    </w:p>
    <w:p w14:paraId="7953E845" w14:textId="77777777" w:rsidR="00EB6EC8" w:rsidRPr="008109A1" w:rsidRDefault="00EB6EC8" w:rsidP="00414190">
      <w:pPr>
        <w:pStyle w:val="ListParagraph"/>
        <w:numPr>
          <w:ilvl w:val="0"/>
          <w:numId w:val="13"/>
        </w:numPr>
        <w:tabs>
          <w:tab w:val="left" w:pos="851"/>
        </w:tabs>
        <w:spacing w:before="120" w:after="0" w:line="240" w:lineRule="auto"/>
        <w:ind w:left="851" w:hanging="284"/>
        <w:rPr>
          <w:rFonts w:cs="Calibri"/>
        </w:rPr>
      </w:pPr>
      <w:r w:rsidRPr="008109A1">
        <w:rPr>
          <w:rFonts w:cs="Calibri"/>
        </w:rPr>
        <w:t>The determination whether a candidate has satisfactorily completed a paper is made by the Academic Committee on the recommendation of the Programme Director or Head of Department in which the paper is offered.</w:t>
      </w:r>
    </w:p>
    <w:p w14:paraId="23028CB0" w14:textId="77777777" w:rsidR="00EB6EC8" w:rsidRPr="000419C0" w:rsidRDefault="00EB6EC8" w:rsidP="00414190">
      <w:pPr>
        <w:numPr>
          <w:ilvl w:val="0"/>
          <w:numId w:val="13"/>
        </w:numPr>
        <w:tabs>
          <w:tab w:val="left" w:pos="851"/>
        </w:tabs>
        <w:spacing w:after="0" w:line="240" w:lineRule="auto"/>
        <w:ind w:left="851" w:hanging="284"/>
        <w:rPr>
          <w:rFonts w:cs="Calibri"/>
        </w:rPr>
      </w:pPr>
      <w:proofErr w:type="gramStart"/>
      <w:r w:rsidRPr="000419C0">
        <w:rPr>
          <w:rFonts w:cs="Calibri"/>
        </w:rPr>
        <w:t>In order to</w:t>
      </w:r>
      <w:proofErr w:type="gramEnd"/>
      <w:r w:rsidRPr="000419C0">
        <w:rPr>
          <w:rFonts w:cs="Calibri"/>
        </w:rPr>
        <w:t xml:space="preserve"> complete a paper satisfactorily and to gain the number of credit points specified for that paper a candidate shall:</w:t>
      </w:r>
    </w:p>
    <w:p w14:paraId="33DC0BE3" w14:textId="77777777" w:rsidR="00EB6EC8" w:rsidRPr="000419C0" w:rsidRDefault="00EB6EC8" w:rsidP="00414190">
      <w:pPr>
        <w:numPr>
          <w:ilvl w:val="1"/>
          <w:numId w:val="12"/>
        </w:numPr>
        <w:tabs>
          <w:tab w:val="clear" w:pos="1854"/>
          <w:tab w:val="num" w:pos="1134"/>
        </w:tabs>
        <w:spacing w:after="0" w:line="240" w:lineRule="auto"/>
        <w:ind w:left="851" w:firstLine="0"/>
        <w:rPr>
          <w:rFonts w:cs="Calibri"/>
        </w:rPr>
      </w:pPr>
      <w:r w:rsidRPr="000419C0">
        <w:rPr>
          <w:rFonts w:cs="Calibri"/>
        </w:rPr>
        <w:t>attend classes</w:t>
      </w:r>
      <w:r w:rsidR="00BF31FF">
        <w:rPr>
          <w:rFonts w:cs="Calibri"/>
        </w:rPr>
        <w:t xml:space="preserve"> or participate in online lessons</w:t>
      </w:r>
      <w:r w:rsidRPr="000419C0">
        <w:rPr>
          <w:rFonts w:cs="Calibri"/>
        </w:rPr>
        <w:t xml:space="preserve"> as required by the Attendance Policy of the College</w:t>
      </w:r>
    </w:p>
    <w:p w14:paraId="1BC0D60A" w14:textId="77777777" w:rsidR="00EB6EC8" w:rsidRPr="000419C0" w:rsidRDefault="00EB6EC8" w:rsidP="00414190">
      <w:pPr>
        <w:numPr>
          <w:ilvl w:val="1"/>
          <w:numId w:val="12"/>
        </w:numPr>
        <w:tabs>
          <w:tab w:val="clear" w:pos="1854"/>
          <w:tab w:val="num" w:pos="1134"/>
        </w:tabs>
        <w:spacing w:after="0" w:line="240" w:lineRule="auto"/>
        <w:ind w:left="851" w:firstLine="0"/>
        <w:rPr>
          <w:rFonts w:cs="Calibri"/>
        </w:rPr>
      </w:pPr>
      <w:r w:rsidRPr="000419C0">
        <w:rPr>
          <w:rFonts w:cs="Calibri"/>
        </w:rPr>
        <w:t>complete required assessments as outlined in the paper</w:t>
      </w:r>
    </w:p>
    <w:p w14:paraId="4FDFF78D" w14:textId="77777777" w:rsidR="00EB6EC8" w:rsidRPr="000419C0" w:rsidRDefault="00EB6EC8" w:rsidP="00414190">
      <w:pPr>
        <w:numPr>
          <w:ilvl w:val="1"/>
          <w:numId w:val="12"/>
        </w:numPr>
        <w:tabs>
          <w:tab w:val="clear" w:pos="1854"/>
          <w:tab w:val="num" w:pos="1134"/>
        </w:tabs>
        <w:spacing w:after="0" w:line="240" w:lineRule="auto"/>
        <w:ind w:left="851" w:firstLine="0"/>
        <w:rPr>
          <w:rFonts w:cs="Calibri"/>
        </w:rPr>
      </w:pPr>
      <w:r w:rsidRPr="000419C0">
        <w:rPr>
          <w:rFonts w:cs="Calibri"/>
        </w:rPr>
        <w:t>reach a satisfactory level of achievement in assessments as outlined in the paper</w:t>
      </w:r>
    </w:p>
    <w:p w14:paraId="5E28C5B8" w14:textId="77777777" w:rsidR="00EB6EC8" w:rsidRPr="000419C0" w:rsidRDefault="00EB6EC8" w:rsidP="00414190">
      <w:pPr>
        <w:numPr>
          <w:ilvl w:val="0"/>
          <w:numId w:val="13"/>
        </w:numPr>
        <w:tabs>
          <w:tab w:val="left" w:pos="851"/>
        </w:tabs>
        <w:spacing w:after="0"/>
        <w:ind w:left="851" w:hanging="284"/>
        <w:rPr>
          <w:rFonts w:cs="Calibri"/>
        </w:rPr>
      </w:pPr>
      <w:r w:rsidRPr="000419C0">
        <w:rPr>
          <w:rFonts w:cs="Calibri"/>
        </w:rPr>
        <w:t>Where a candidate is prevented by unavoidable disruption from satisfying the requirements the policy for aegrotat passes will be followed</w:t>
      </w:r>
      <w:r w:rsidR="00CE109F">
        <w:rPr>
          <w:rFonts w:cs="Calibri"/>
        </w:rPr>
        <w:t>.</w:t>
      </w:r>
    </w:p>
    <w:p w14:paraId="5D361A74" w14:textId="77777777" w:rsidR="00EB6EC8" w:rsidRPr="000419C0" w:rsidRDefault="00EB6EC8" w:rsidP="00414190">
      <w:pPr>
        <w:numPr>
          <w:ilvl w:val="0"/>
          <w:numId w:val="13"/>
        </w:numPr>
        <w:spacing w:after="0"/>
        <w:ind w:left="851" w:hanging="284"/>
        <w:rPr>
          <w:rFonts w:cs="Calibri"/>
        </w:rPr>
      </w:pPr>
      <w:r w:rsidRPr="000419C0">
        <w:rPr>
          <w:rFonts w:cs="Calibri"/>
        </w:rPr>
        <w:t>Students are not required to pass each form of assessment for a</w:t>
      </w:r>
      <w:r>
        <w:rPr>
          <w:rFonts w:cs="Calibri"/>
        </w:rPr>
        <w:t xml:space="preserve"> paper</w:t>
      </w:r>
      <w:r w:rsidRPr="000419C0">
        <w:rPr>
          <w:rFonts w:cs="Calibri"/>
        </w:rPr>
        <w:t>, but must achieve a cumulative mark of at least 50% overall to pass.</w:t>
      </w:r>
    </w:p>
    <w:p w14:paraId="7FA1C295" w14:textId="77777777" w:rsidR="00EB6EC8" w:rsidRPr="000419C0" w:rsidRDefault="00EB6EC8" w:rsidP="00414190">
      <w:pPr>
        <w:numPr>
          <w:ilvl w:val="0"/>
          <w:numId w:val="13"/>
        </w:numPr>
        <w:spacing w:after="0"/>
        <w:ind w:left="851" w:hanging="284"/>
        <w:rPr>
          <w:rFonts w:cs="Calibri"/>
        </w:rPr>
      </w:pPr>
      <w:r w:rsidRPr="000419C0">
        <w:rPr>
          <w:rFonts w:cs="Calibri"/>
        </w:rPr>
        <w:t>Late assignments will attract a penalty of 3% per day up to a maximum of 21%.  No essay will be accepted more than one calendar week after the due date.</w:t>
      </w:r>
    </w:p>
    <w:p w14:paraId="7BB2C44A" w14:textId="77777777" w:rsidR="00EB6EC8" w:rsidRPr="000419C0" w:rsidRDefault="00EB6EC8" w:rsidP="00414190">
      <w:pPr>
        <w:numPr>
          <w:ilvl w:val="0"/>
          <w:numId w:val="13"/>
        </w:numPr>
        <w:spacing w:before="120"/>
        <w:ind w:left="851" w:hanging="284"/>
        <w:rPr>
          <w:rFonts w:cs="Calibri"/>
        </w:rPr>
      </w:pPr>
      <w:r w:rsidRPr="000419C0">
        <w:rPr>
          <w:rFonts w:cs="Calibri"/>
        </w:rPr>
        <w:t>All assignments must be typed. Hand-written assignments will be returned to the student and will incur the 3%/day penalty until submitted in an acceptable format.</w:t>
      </w:r>
    </w:p>
    <w:p w14:paraId="142135F5" w14:textId="77777777" w:rsidR="00EB6EC8" w:rsidRDefault="00EB6EC8" w:rsidP="001D73EE">
      <w:pPr>
        <w:tabs>
          <w:tab w:val="left" w:pos="567"/>
        </w:tabs>
        <w:spacing w:before="120" w:after="0"/>
        <w:ind w:left="567"/>
        <w:rPr>
          <w:rFonts w:cs="Calibri"/>
        </w:rPr>
      </w:pPr>
      <w:r w:rsidRPr="000419C0">
        <w:rPr>
          <w:rFonts w:cs="Calibri"/>
          <w:b/>
        </w:rPr>
        <w:t>Important Note:</w:t>
      </w:r>
      <w:r w:rsidRPr="000419C0">
        <w:rPr>
          <w:rFonts w:cs="Calibri"/>
        </w:rPr>
        <w:t xml:space="preserve"> Please see the </w:t>
      </w:r>
      <w:r w:rsidRPr="000419C0">
        <w:rPr>
          <w:rFonts w:cs="Calibri"/>
          <w:b/>
        </w:rPr>
        <w:t>Alphacrucis Student Handbook</w:t>
      </w:r>
      <w:r w:rsidRPr="000419C0">
        <w:rPr>
          <w:rFonts w:cs="Calibri"/>
        </w:rPr>
        <w:t xml:space="preserve"> for the relevant policies and processes for extension requests, attendance requirements, aegrotat passes, resubmissions, re-enrolments and appeals.</w:t>
      </w:r>
    </w:p>
    <w:p w14:paraId="67066BB7" w14:textId="77777777" w:rsidR="0069097D" w:rsidRDefault="0069097D" w:rsidP="0069097D">
      <w:pPr>
        <w:spacing w:after="0"/>
        <w:ind w:left="567"/>
        <w:jc w:val="both"/>
        <w:rPr>
          <w:rFonts w:asciiTheme="minorHAnsi" w:eastAsiaTheme="minorEastAsia" w:hAnsiTheme="minorHAnsi" w:cstheme="minorBidi"/>
          <w:b/>
          <w:lang w:val="en-US" w:eastAsia="en-US" w:bidi="en-US"/>
        </w:rPr>
      </w:pPr>
    </w:p>
    <w:p w14:paraId="3243F9DA" w14:textId="77777777" w:rsidR="00E57CA1" w:rsidRPr="00E57CA1" w:rsidRDefault="00E57CA1" w:rsidP="00E57CA1">
      <w:pPr>
        <w:ind w:left="567"/>
        <w:jc w:val="both"/>
        <w:rPr>
          <w:rFonts w:asciiTheme="minorHAnsi" w:eastAsiaTheme="minorEastAsia" w:hAnsiTheme="minorHAnsi" w:cstheme="minorBidi"/>
          <w:b/>
          <w:lang w:val="en-US" w:eastAsia="en-US" w:bidi="en-US"/>
        </w:rPr>
      </w:pPr>
      <w:r w:rsidRPr="00E57CA1">
        <w:rPr>
          <w:rFonts w:asciiTheme="minorHAnsi" w:eastAsiaTheme="minorEastAsia" w:hAnsiTheme="minorHAnsi" w:cstheme="minorBidi"/>
          <w:b/>
          <w:lang w:val="en-US" w:eastAsia="en-US" w:bidi="en-US"/>
        </w:rPr>
        <w:t>Grading Policy</w:t>
      </w:r>
    </w:p>
    <w:p w14:paraId="74D4F3BD" w14:textId="77777777" w:rsidR="00E57CA1" w:rsidRPr="00E57CA1" w:rsidRDefault="00E57CA1" w:rsidP="00E57CA1">
      <w:pPr>
        <w:spacing w:after="0"/>
        <w:ind w:left="567"/>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A candidate’s grade for a paper offered by the College is determined upon an assessment of performance in required coursework and/or examinations.</w:t>
      </w:r>
    </w:p>
    <w:p w14:paraId="289787CE" w14:textId="77777777" w:rsidR="00E57CA1" w:rsidRPr="00E57CA1" w:rsidRDefault="00E57CA1" w:rsidP="00E57CA1">
      <w:pPr>
        <w:spacing w:after="0"/>
        <w:jc w:val="both"/>
        <w:rPr>
          <w:rFonts w:asciiTheme="minorHAnsi" w:eastAsiaTheme="minorEastAsia" w:hAnsiTheme="minorHAnsi" w:cstheme="minorBidi"/>
          <w:lang w:val="en-US" w:eastAsia="en-US" w:bidi="en-US"/>
        </w:rPr>
      </w:pPr>
    </w:p>
    <w:p w14:paraId="5841C446" w14:textId="77777777" w:rsidR="00E57CA1" w:rsidRPr="00E57CA1" w:rsidRDefault="00E57CA1" w:rsidP="0044433A">
      <w:pPr>
        <w:numPr>
          <w:ilvl w:val="0"/>
          <w:numId w:val="15"/>
        </w:numPr>
        <w:spacing w:after="0" w:line="23" w:lineRule="atLeast"/>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Grades for assessments and overall papers for a candidate are recorded as follows:</w:t>
      </w:r>
    </w:p>
    <w:p w14:paraId="6E13947B" w14:textId="77777777" w:rsidR="00E57CA1" w:rsidRPr="00E57CA1" w:rsidRDefault="00E57CA1" w:rsidP="00E57CA1">
      <w:pPr>
        <w:jc w:val="both"/>
        <w:rPr>
          <w:rFonts w:asciiTheme="minorHAnsi" w:eastAsiaTheme="minorEastAsia" w:hAnsiTheme="minorHAnsi" w:cstheme="minorBidi"/>
          <w:lang w:val="en-US" w:eastAsia="en-US" w:bidi="en-US"/>
        </w:rPr>
      </w:pPr>
    </w:p>
    <w:tbl>
      <w:tblPr>
        <w:tblStyle w:val="TableGrid1"/>
        <w:tblW w:w="0" w:type="auto"/>
        <w:tblInd w:w="1502" w:type="dxa"/>
        <w:tblLook w:val="00A0" w:firstRow="1" w:lastRow="0" w:firstColumn="1" w:lastColumn="0" w:noHBand="0" w:noVBand="0"/>
      </w:tblPr>
      <w:tblGrid>
        <w:gridCol w:w="1276"/>
        <w:gridCol w:w="3613"/>
      </w:tblGrid>
      <w:tr w:rsidR="00E57CA1" w:rsidRPr="00E57CA1" w14:paraId="5CE944C2" w14:textId="77777777" w:rsidTr="00E70590">
        <w:trPr>
          <w:trHeight w:val="281"/>
        </w:trPr>
        <w:tc>
          <w:tcPr>
            <w:tcW w:w="1276" w:type="dxa"/>
          </w:tcPr>
          <w:p w14:paraId="003437D6" w14:textId="77777777" w:rsidR="00E57CA1" w:rsidRPr="00E57CA1" w:rsidRDefault="00E57CA1" w:rsidP="00E57CA1">
            <w:pPr>
              <w:spacing w:after="0" w:line="240" w:lineRule="auto"/>
              <w:jc w:val="center"/>
              <w:rPr>
                <w:rFonts w:cs="ArialMT"/>
                <w:b/>
                <w:lang w:eastAsia="en-US"/>
              </w:rPr>
            </w:pPr>
            <w:r w:rsidRPr="00E57CA1">
              <w:rPr>
                <w:rFonts w:cs="ArialMT"/>
                <w:b/>
                <w:lang w:eastAsia="en-US"/>
              </w:rPr>
              <w:t>Grade</w:t>
            </w:r>
          </w:p>
        </w:tc>
        <w:tc>
          <w:tcPr>
            <w:tcW w:w="3613" w:type="dxa"/>
          </w:tcPr>
          <w:p w14:paraId="6E4EB7AC" w14:textId="77777777" w:rsidR="00E57CA1" w:rsidRPr="00E57CA1" w:rsidRDefault="00E57CA1" w:rsidP="00E57CA1">
            <w:pPr>
              <w:spacing w:after="0" w:line="240" w:lineRule="auto"/>
              <w:jc w:val="center"/>
              <w:rPr>
                <w:rFonts w:cs="ArialMT"/>
                <w:b/>
                <w:lang w:eastAsia="en-US"/>
              </w:rPr>
            </w:pPr>
            <w:r w:rsidRPr="00E57CA1">
              <w:rPr>
                <w:rFonts w:cs="ArialMT"/>
                <w:b/>
                <w:lang w:eastAsia="en-US"/>
              </w:rPr>
              <w:t>Percentage Range</w:t>
            </w:r>
          </w:p>
        </w:tc>
      </w:tr>
      <w:tr w:rsidR="00E57CA1" w:rsidRPr="00E57CA1" w14:paraId="02254783" w14:textId="77777777" w:rsidTr="00E70590">
        <w:trPr>
          <w:trHeight w:val="281"/>
        </w:trPr>
        <w:tc>
          <w:tcPr>
            <w:tcW w:w="1276" w:type="dxa"/>
          </w:tcPr>
          <w:p w14:paraId="7BFFB7B1"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1C36ECC0" w14:textId="77777777" w:rsidR="00E57CA1" w:rsidRPr="00E57CA1" w:rsidRDefault="00E57CA1" w:rsidP="00E57CA1">
            <w:pPr>
              <w:spacing w:after="0" w:line="240" w:lineRule="auto"/>
              <w:jc w:val="center"/>
              <w:rPr>
                <w:rFonts w:cs="ArialMT"/>
                <w:lang w:eastAsia="en-US"/>
              </w:rPr>
            </w:pPr>
            <w:r w:rsidRPr="00E57CA1">
              <w:rPr>
                <w:rFonts w:cs="ArialMT"/>
                <w:lang w:eastAsia="en-US"/>
              </w:rPr>
              <w:t>90-100%</w:t>
            </w:r>
          </w:p>
        </w:tc>
      </w:tr>
      <w:tr w:rsidR="00E57CA1" w:rsidRPr="00E57CA1" w14:paraId="2E071E36" w14:textId="77777777" w:rsidTr="00E70590">
        <w:trPr>
          <w:trHeight w:val="281"/>
        </w:trPr>
        <w:tc>
          <w:tcPr>
            <w:tcW w:w="1276" w:type="dxa"/>
          </w:tcPr>
          <w:p w14:paraId="6B35242F"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70BA16BC" w14:textId="77777777" w:rsidR="00E57CA1" w:rsidRPr="00E57CA1" w:rsidRDefault="00E57CA1" w:rsidP="00E57CA1">
            <w:pPr>
              <w:spacing w:after="0" w:line="240" w:lineRule="auto"/>
              <w:jc w:val="center"/>
              <w:rPr>
                <w:rFonts w:cs="ArialMT"/>
                <w:lang w:eastAsia="en-US"/>
              </w:rPr>
            </w:pPr>
            <w:r w:rsidRPr="00E57CA1">
              <w:rPr>
                <w:rFonts w:cs="ArialMT"/>
                <w:lang w:eastAsia="en-US"/>
              </w:rPr>
              <w:t>85-89%</w:t>
            </w:r>
          </w:p>
        </w:tc>
      </w:tr>
      <w:tr w:rsidR="00E57CA1" w:rsidRPr="00E57CA1" w14:paraId="2E6818BD" w14:textId="77777777" w:rsidTr="00E70590">
        <w:trPr>
          <w:trHeight w:val="281"/>
        </w:trPr>
        <w:tc>
          <w:tcPr>
            <w:tcW w:w="1276" w:type="dxa"/>
          </w:tcPr>
          <w:p w14:paraId="621ED774"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543C752D" w14:textId="77777777" w:rsidR="00E57CA1" w:rsidRPr="00E57CA1" w:rsidRDefault="00E57CA1" w:rsidP="00E57CA1">
            <w:pPr>
              <w:spacing w:after="0" w:line="240" w:lineRule="auto"/>
              <w:jc w:val="center"/>
              <w:rPr>
                <w:rFonts w:cs="ArialMT"/>
                <w:lang w:eastAsia="en-US"/>
              </w:rPr>
            </w:pPr>
            <w:r w:rsidRPr="00E57CA1">
              <w:rPr>
                <w:rFonts w:cs="ArialMT"/>
                <w:lang w:eastAsia="en-US"/>
              </w:rPr>
              <w:t>80-84%</w:t>
            </w:r>
          </w:p>
        </w:tc>
      </w:tr>
      <w:tr w:rsidR="00E57CA1" w:rsidRPr="00E57CA1" w14:paraId="00A95853" w14:textId="77777777" w:rsidTr="00E70590">
        <w:trPr>
          <w:trHeight w:val="281"/>
        </w:trPr>
        <w:tc>
          <w:tcPr>
            <w:tcW w:w="1276" w:type="dxa"/>
          </w:tcPr>
          <w:p w14:paraId="6A89D8E2"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5524838" w14:textId="77777777" w:rsidR="00E57CA1" w:rsidRPr="00E57CA1" w:rsidRDefault="00E57CA1" w:rsidP="00E57CA1">
            <w:pPr>
              <w:spacing w:after="0" w:line="240" w:lineRule="auto"/>
              <w:jc w:val="center"/>
              <w:rPr>
                <w:rFonts w:cs="ArialMT"/>
                <w:lang w:eastAsia="en-US"/>
              </w:rPr>
            </w:pPr>
            <w:r w:rsidRPr="00E57CA1">
              <w:rPr>
                <w:rFonts w:cs="ArialMT"/>
                <w:lang w:eastAsia="en-US"/>
              </w:rPr>
              <w:t>75-79%</w:t>
            </w:r>
          </w:p>
        </w:tc>
      </w:tr>
      <w:tr w:rsidR="00E57CA1" w:rsidRPr="00E57CA1" w14:paraId="3BE8088C" w14:textId="77777777" w:rsidTr="00E70590">
        <w:trPr>
          <w:trHeight w:val="281"/>
        </w:trPr>
        <w:tc>
          <w:tcPr>
            <w:tcW w:w="1276" w:type="dxa"/>
          </w:tcPr>
          <w:p w14:paraId="7BAE22AB"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6274F501" w14:textId="77777777" w:rsidR="00E57CA1" w:rsidRPr="00E57CA1" w:rsidRDefault="00E57CA1" w:rsidP="00E57CA1">
            <w:pPr>
              <w:spacing w:after="0" w:line="240" w:lineRule="auto"/>
              <w:jc w:val="center"/>
              <w:rPr>
                <w:rFonts w:cs="ArialMT"/>
                <w:lang w:eastAsia="en-US"/>
              </w:rPr>
            </w:pPr>
            <w:r w:rsidRPr="00E57CA1">
              <w:rPr>
                <w:rFonts w:cs="ArialMT"/>
                <w:lang w:eastAsia="en-US"/>
              </w:rPr>
              <w:t>70-74%</w:t>
            </w:r>
          </w:p>
        </w:tc>
      </w:tr>
      <w:tr w:rsidR="00E57CA1" w:rsidRPr="00E57CA1" w14:paraId="73B8957C" w14:textId="77777777" w:rsidTr="00E70590">
        <w:trPr>
          <w:trHeight w:val="301"/>
        </w:trPr>
        <w:tc>
          <w:tcPr>
            <w:tcW w:w="1276" w:type="dxa"/>
          </w:tcPr>
          <w:p w14:paraId="4F9CACE3"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8A16BFD" w14:textId="77777777" w:rsidR="00E57CA1" w:rsidRPr="00E57CA1" w:rsidRDefault="00E57CA1" w:rsidP="00E57CA1">
            <w:pPr>
              <w:spacing w:after="0" w:line="240" w:lineRule="auto"/>
              <w:jc w:val="center"/>
              <w:rPr>
                <w:rFonts w:cs="ArialMT"/>
                <w:lang w:eastAsia="en-US"/>
              </w:rPr>
            </w:pPr>
            <w:r w:rsidRPr="00E57CA1">
              <w:rPr>
                <w:rFonts w:cs="ArialMT"/>
                <w:lang w:eastAsia="en-US"/>
              </w:rPr>
              <w:t>65-69%</w:t>
            </w:r>
          </w:p>
        </w:tc>
      </w:tr>
      <w:tr w:rsidR="00E57CA1" w:rsidRPr="00E57CA1" w14:paraId="346DD555" w14:textId="77777777" w:rsidTr="00E70590">
        <w:trPr>
          <w:trHeight w:val="281"/>
        </w:trPr>
        <w:tc>
          <w:tcPr>
            <w:tcW w:w="1276" w:type="dxa"/>
          </w:tcPr>
          <w:p w14:paraId="0B4BA851"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7084DF0C" w14:textId="77777777" w:rsidR="00E57CA1" w:rsidRPr="00E57CA1" w:rsidRDefault="00E57CA1" w:rsidP="00E57CA1">
            <w:pPr>
              <w:spacing w:after="0" w:line="240" w:lineRule="auto"/>
              <w:jc w:val="center"/>
              <w:rPr>
                <w:rFonts w:cs="ArialMT"/>
                <w:lang w:eastAsia="en-US"/>
              </w:rPr>
            </w:pPr>
            <w:r w:rsidRPr="00E57CA1">
              <w:rPr>
                <w:rFonts w:cs="ArialMT"/>
                <w:lang w:eastAsia="en-US"/>
              </w:rPr>
              <w:t>60-64%</w:t>
            </w:r>
          </w:p>
        </w:tc>
      </w:tr>
      <w:tr w:rsidR="00E57CA1" w:rsidRPr="00E57CA1" w14:paraId="781EE92C" w14:textId="77777777" w:rsidTr="00E70590">
        <w:trPr>
          <w:trHeight w:val="281"/>
        </w:trPr>
        <w:tc>
          <w:tcPr>
            <w:tcW w:w="1276" w:type="dxa"/>
          </w:tcPr>
          <w:p w14:paraId="749DEF06"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69E7AE84" w14:textId="77777777" w:rsidR="00E57CA1" w:rsidRPr="00E57CA1" w:rsidRDefault="00E57CA1" w:rsidP="00E57CA1">
            <w:pPr>
              <w:spacing w:after="0" w:line="240" w:lineRule="auto"/>
              <w:jc w:val="center"/>
              <w:rPr>
                <w:rFonts w:cs="ArialMT"/>
                <w:lang w:eastAsia="en-US"/>
              </w:rPr>
            </w:pPr>
            <w:r w:rsidRPr="00E57CA1">
              <w:rPr>
                <w:rFonts w:cs="ArialMT"/>
                <w:lang w:eastAsia="en-US"/>
              </w:rPr>
              <w:t>55-59%</w:t>
            </w:r>
          </w:p>
        </w:tc>
      </w:tr>
      <w:tr w:rsidR="00E57CA1" w:rsidRPr="00E57CA1" w14:paraId="24DD795A" w14:textId="77777777" w:rsidTr="00E70590">
        <w:trPr>
          <w:trHeight w:val="281"/>
        </w:trPr>
        <w:tc>
          <w:tcPr>
            <w:tcW w:w="1276" w:type="dxa"/>
          </w:tcPr>
          <w:p w14:paraId="54E43A6A"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52A1D10B" w14:textId="77777777" w:rsidR="00E57CA1" w:rsidRPr="00E57CA1" w:rsidRDefault="00E57CA1" w:rsidP="00E57CA1">
            <w:pPr>
              <w:spacing w:after="0" w:line="240" w:lineRule="auto"/>
              <w:jc w:val="center"/>
              <w:rPr>
                <w:rFonts w:cs="ArialMT"/>
                <w:lang w:eastAsia="en-US"/>
              </w:rPr>
            </w:pPr>
            <w:r w:rsidRPr="00E57CA1">
              <w:rPr>
                <w:rFonts w:cs="ArialMT"/>
                <w:lang w:eastAsia="en-US"/>
              </w:rPr>
              <w:t>50-54%</w:t>
            </w:r>
          </w:p>
        </w:tc>
      </w:tr>
      <w:tr w:rsidR="00E57CA1" w:rsidRPr="00E57CA1" w14:paraId="6EB1DDA4" w14:textId="77777777" w:rsidTr="00E70590">
        <w:trPr>
          <w:trHeight w:val="301"/>
        </w:trPr>
        <w:tc>
          <w:tcPr>
            <w:tcW w:w="1276" w:type="dxa"/>
          </w:tcPr>
          <w:p w14:paraId="5F8529D1" w14:textId="77777777" w:rsidR="00E57CA1" w:rsidRPr="00E57CA1" w:rsidRDefault="00E57CA1" w:rsidP="00E57CA1">
            <w:pPr>
              <w:spacing w:after="0" w:line="240" w:lineRule="auto"/>
              <w:jc w:val="center"/>
              <w:rPr>
                <w:rFonts w:cs="ArialMT"/>
                <w:lang w:eastAsia="en-US"/>
              </w:rPr>
            </w:pPr>
            <w:r w:rsidRPr="00E57CA1">
              <w:rPr>
                <w:rFonts w:cs="ArialMT"/>
                <w:lang w:eastAsia="en-US"/>
              </w:rPr>
              <w:t>D</w:t>
            </w:r>
          </w:p>
        </w:tc>
        <w:tc>
          <w:tcPr>
            <w:tcW w:w="3613" w:type="dxa"/>
          </w:tcPr>
          <w:p w14:paraId="12A212A4" w14:textId="77777777" w:rsidR="00E57CA1" w:rsidRPr="00E57CA1" w:rsidRDefault="00E57CA1" w:rsidP="00E57CA1">
            <w:pPr>
              <w:spacing w:after="0" w:line="240" w:lineRule="auto"/>
              <w:jc w:val="center"/>
              <w:rPr>
                <w:rFonts w:cs="ArialMT"/>
                <w:lang w:eastAsia="en-US"/>
              </w:rPr>
            </w:pPr>
            <w:r w:rsidRPr="00E57CA1">
              <w:rPr>
                <w:rFonts w:cs="ArialMT"/>
                <w:lang w:eastAsia="en-US"/>
              </w:rPr>
              <w:t>40-49%</w:t>
            </w:r>
          </w:p>
        </w:tc>
      </w:tr>
      <w:tr w:rsidR="00E57CA1" w:rsidRPr="00E57CA1" w14:paraId="0B9DA2AF" w14:textId="77777777" w:rsidTr="00E70590">
        <w:trPr>
          <w:trHeight w:val="281"/>
        </w:trPr>
        <w:tc>
          <w:tcPr>
            <w:tcW w:w="1276" w:type="dxa"/>
          </w:tcPr>
          <w:p w14:paraId="3890C208" w14:textId="77777777" w:rsidR="00E57CA1" w:rsidRPr="00E57CA1" w:rsidRDefault="00E57CA1" w:rsidP="00E57CA1">
            <w:pPr>
              <w:spacing w:after="0" w:line="240" w:lineRule="auto"/>
              <w:jc w:val="center"/>
              <w:rPr>
                <w:rFonts w:cs="ArialMT"/>
                <w:lang w:eastAsia="en-US"/>
              </w:rPr>
            </w:pPr>
            <w:r w:rsidRPr="00E57CA1">
              <w:rPr>
                <w:rFonts w:cs="ArialMT"/>
                <w:lang w:eastAsia="en-US"/>
              </w:rPr>
              <w:t>E</w:t>
            </w:r>
          </w:p>
        </w:tc>
        <w:tc>
          <w:tcPr>
            <w:tcW w:w="3613" w:type="dxa"/>
          </w:tcPr>
          <w:p w14:paraId="247084A6" w14:textId="77777777" w:rsidR="00E57CA1" w:rsidRPr="00E57CA1" w:rsidRDefault="00E57CA1" w:rsidP="00E57CA1">
            <w:pPr>
              <w:spacing w:after="0" w:line="240" w:lineRule="auto"/>
              <w:jc w:val="center"/>
              <w:rPr>
                <w:rFonts w:cs="ArialMT"/>
                <w:lang w:eastAsia="en-US"/>
              </w:rPr>
            </w:pPr>
            <w:r w:rsidRPr="00E57CA1">
              <w:rPr>
                <w:rFonts w:cs="ArialMT"/>
                <w:lang w:eastAsia="en-US"/>
              </w:rPr>
              <w:t>below 40%</w:t>
            </w:r>
          </w:p>
        </w:tc>
      </w:tr>
      <w:tr w:rsidR="00E57CA1" w:rsidRPr="00E57CA1" w14:paraId="0C319B4E" w14:textId="77777777" w:rsidTr="00E70590">
        <w:trPr>
          <w:trHeight w:val="281"/>
        </w:trPr>
        <w:tc>
          <w:tcPr>
            <w:tcW w:w="1276" w:type="dxa"/>
          </w:tcPr>
          <w:p w14:paraId="3976C6E7" w14:textId="77777777" w:rsidR="00E57CA1" w:rsidRPr="00E57CA1" w:rsidRDefault="00E57CA1" w:rsidP="00E57CA1">
            <w:pPr>
              <w:spacing w:after="0" w:line="240" w:lineRule="auto"/>
              <w:jc w:val="center"/>
              <w:rPr>
                <w:rFonts w:cs="ArialMT"/>
                <w:lang w:eastAsia="en-US"/>
              </w:rPr>
            </w:pPr>
            <w:r w:rsidRPr="00E57CA1">
              <w:rPr>
                <w:rFonts w:cs="ArialMT"/>
                <w:lang w:eastAsia="en-US"/>
              </w:rPr>
              <w:t>DNC</w:t>
            </w:r>
          </w:p>
        </w:tc>
        <w:tc>
          <w:tcPr>
            <w:tcW w:w="3613" w:type="dxa"/>
          </w:tcPr>
          <w:p w14:paraId="1CB94FA8" w14:textId="77777777" w:rsidR="00E57CA1" w:rsidRPr="00E57CA1" w:rsidRDefault="00E57CA1" w:rsidP="00E57CA1">
            <w:pPr>
              <w:spacing w:after="0" w:line="240" w:lineRule="auto"/>
              <w:jc w:val="center"/>
              <w:rPr>
                <w:rFonts w:cs="ArialMT"/>
                <w:lang w:eastAsia="en-US"/>
              </w:rPr>
            </w:pPr>
            <w:r w:rsidRPr="00E57CA1">
              <w:rPr>
                <w:rFonts w:cs="ArialMT"/>
                <w:lang w:eastAsia="en-US"/>
              </w:rPr>
              <w:t>Did Not Complete</w:t>
            </w:r>
          </w:p>
        </w:tc>
      </w:tr>
    </w:tbl>
    <w:p w14:paraId="67415C92" w14:textId="77777777" w:rsidR="005B07D4" w:rsidRPr="00C16ECB" w:rsidRDefault="005B07D4" w:rsidP="00832544">
      <w:pPr>
        <w:tabs>
          <w:tab w:val="left" w:pos="270"/>
        </w:tabs>
        <w:spacing w:after="0" w:line="240" w:lineRule="auto"/>
        <w:jc w:val="both"/>
      </w:pPr>
    </w:p>
    <w:p w14:paraId="5189423A" w14:textId="77777777" w:rsidR="00832544" w:rsidRDefault="00832544" w:rsidP="00B12343">
      <w:pPr>
        <w:pStyle w:val="Heading1"/>
        <w:numPr>
          <w:ilvl w:val="1"/>
          <w:numId w:val="1"/>
        </w:numPr>
        <w:spacing w:before="0" w:line="240" w:lineRule="auto"/>
        <w:ind w:left="567" w:hanging="567"/>
        <w:jc w:val="both"/>
        <w:rPr>
          <w:rFonts w:ascii="Calibri" w:hAnsi="Calibri"/>
          <w:sz w:val="24"/>
        </w:rPr>
      </w:pPr>
      <w:bookmarkStart w:id="45" w:name="_Toc132341406"/>
      <w:bookmarkStart w:id="46" w:name="_Toc494116657"/>
      <w:r w:rsidRPr="00C16ECB">
        <w:rPr>
          <w:rFonts w:ascii="Calibri" w:hAnsi="Calibri"/>
          <w:sz w:val="24"/>
        </w:rPr>
        <w:t>Attendance</w:t>
      </w:r>
      <w:bookmarkEnd w:id="45"/>
      <w:bookmarkEnd w:id="46"/>
    </w:p>
    <w:p w14:paraId="0D499C99" w14:textId="77777777" w:rsidR="00832544" w:rsidRDefault="00832544" w:rsidP="00832544">
      <w:pPr>
        <w:tabs>
          <w:tab w:val="left" w:pos="270"/>
        </w:tabs>
        <w:spacing w:after="0" w:line="240" w:lineRule="auto"/>
        <w:jc w:val="both"/>
      </w:pPr>
    </w:p>
    <w:p w14:paraId="186C21E2" w14:textId="6C6BA4AC" w:rsidR="00CE74CA" w:rsidRDefault="00CE74CA" w:rsidP="00CE74CA">
      <w:pPr>
        <w:spacing w:after="0" w:line="240" w:lineRule="auto"/>
        <w:ind w:left="567"/>
        <w:jc w:val="both"/>
      </w:pPr>
      <w:r>
        <w:t>Campus s</w:t>
      </w:r>
      <w:r w:rsidRPr="00E56CE2">
        <w:t>tudents are expected to attend all lectures and be prepared to participate in all college acti</w:t>
      </w:r>
      <w:r>
        <w:t xml:space="preserve">vities. </w:t>
      </w:r>
      <w:r w:rsidRPr="00E56CE2">
        <w:t>An attendance record for all students will be kept. Where any student’s attendance falls below 80% the attendance record will be referred to Dean of Christian Studies and may result in the</w:t>
      </w:r>
      <w:r>
        <w:t xml:space="preserve"> student not being awarded the </w:t>
      </w:r>
      <w:r w:rsidR="00224E6A">
        <w:t>Certificate</w:t>
      </w:r>
      <w:r w:rsidRPr="00E56CE2">
        <w:t xml:space="preserve">. </w:t>
      </w:r>
      <w:r>
        <w:t xml:space="preserve"> Where students are studying the subject by distance the submission of assessment material by the required dates is evidence of attendance.</w:t>
      </w:r>
    </w:p>
    <w:p w14:paraId="10CDFD77" w14:textId="77777777" w:rsidR="007F6EB3" w:rsidRDefault="007F6EB3" w:rsidP="007F6EB3">
      <w:pPr>
        <w:spacing w:after="0" w:line="240" w:lineRule="auto"/>
        <w:ind w:left="567"/>
        <w:jc w:val="both"/>
      </w:pPr>
    </w:p>
    <w:p w14:paraId="0B2475F5" w14:textId="77777777" w:rsidR="007F6EB3" w:rsidRPr="00E56CE2" w:rsidRDefault="007F6EB3" w:rsidP="007F6EB3">
      <w:pPr>
        <w:spacing w:after="0" w:line="240" w:lineRule="auto"/>
        <w:ind w:left="567"/>
        <w:jc w:val="both"/>
        <w:rPr>
          <w:sz w:val="24"/>
        </w:rPr>
      </w:pPr>
      <w:r w:rsidRPr="00E56CE2">
        <w:t>Students may be excused for notified absence caused by illness or other unavoidable circumstances. See the student handbook for full details of attendance requirements.</w:t>
      </w:r>
    </w:p>
    <w:p w14:paraId="1D74D9FD" w14:textId="77777777" w:rsidR="008C584C" w:rsidRPr="00E56CE2" w:rsidRDefault="008C584C" w:rsidP="00832544">
      <w:pPr>
        <w:tabs>
          <w:tab w:val="left" w:pos="270"/>
        </w:tabs>
        <w:spacing w:after="0" w:line="240" w:lineRule="auto"/>
        <w:jc w:val="both"/>
        <w:rPr>
          <w:sz w:val="24"/>
        </w:rPr>
      </w:pPr>
    </w:p>
    <w:p w14:paraId="5C0959CB" w14:textId="77777777" w:rsidR="00832544" w:rsidRPr="00E56CE2" w:rsidRDefault="00832544" w:rsidP="00B12343">
      <w:pPr>
        <w:pStyle w:val="Heading1"/>
        <w:numPr>
          <w:ilvl w:val="1"/>
          <w:numId w:val="1"/>
        </w:numPr>
        <w:spacing w:before="0" w:line="240" w:lineRule="auto"/>
        <w:ind w:left="567" w:hanging="567"/>
        <w:jc w:val="both"/>
        <w:rPr>
          <w:rFonts w:ascii="Calibri" w:hAnsi="Calibri"/>
          <w:sz w:val="24"/>
        </w:rPr>
      </w:pPr>
      <w:bookmarkStart w:id="47" w:name="_Toc132341407"/>
      <w:bookmarkStart w:id="48" w:name="_Toc494116658"/>
      <w:r w:rsidRPr="00E56CE2">
        <w:rPr>
          <w:rFonts w:ascii="Calibri" w:hAnsi="Calibri"/>
          <w:sz w:val="24"/>
        </w:rPr>
        <w:t>Assessment</w:t>
      </w:r>
      <w:bookmarkEnd w:id="47"/>
      <w:bookmarkEnd w:id="48"/>
    </w:p>
    <w:p w14:paraId="6DC6B422"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49" w:name="_Toc132341408"/>
      <w:bookmarkStart w:id="50" w:name="_Toc494116659"/>
      <w:r w:rsidRPr="00E56CE2">
        <w:rPr>
          <w:rFonts w:ascii="Calibri" w:hAnsi="Calibri"/>
          <w:sz w:val="24"/>
        </w:rPr>
        <w:t>Assignments, Tests, Examinations</w:t>
      </w:r>
      <w:bookmarkEnd w:id="49"/>
      <w:bookmarkEnd w:id="50"/>
    </w:p>
    <w:p w14:paraId="7AF97210" w14:textId="5CC1AEB9" w:rsidR="00832544" w:rsidRPr="00E56CE2" w:rsidRDefault="00B12343" w:rsidP="00B12343">
      <w:pPr>
        <w:tabs>
          <w:tab w:val="left" w:pos="270"/>
        </w:tabs>
        <w:spacing w:after="0" w:line="240" w:lineRule="auto"/>
        <w:ind w:left="568"/>
        <w:jc w:val="both"/>
      </w:pPr>
      <w:r>
        <w:tab/>
      </w:r>
      <w:r w:rsidR="00832544" w:rsidRPr="00E56CE2">
        <w:t xml:space="preserve">All </w:t>
      </w:r>
      <w:r w:rsidR="009537E8">
        <w:t>paper</w:t>
      </w:r>
      <w:r w:rsidR="00832544" w:rsidRPr="00E56CE2">
        <w:t>s will be assessed using a v</w:t>
      </w:r>
      <w:r w:rsidR="009537E8">
        <w:t>ariety of assessment tools. The</w:t>
      </w:r>
      <w:r w:rsidR="00832544" w:rsidRPr="00E56CE2">
        <w:t xml:space="preserve"> outlines for each subject will clearly state the requirements for passing the </w:t>
      </w:r>
      <w:r w:rsidR="009537E8">
        <w:t>paper</w:t>
      </w:r>
      <w:r w:rsidR="00832544" w:rsidRPr="00E56CE2">
        <w:t>.</w:t>
      </w:r>
    </w:p>
    <w:p w14:paraId="4E99B770" w14:textId="77777777" w:rsidR="00832544" w:rsidRPr="00E56CE2" w:rsidRDefault="00832544" w:rsidP="00C62884">
      <w:pPr>
        <w:tabs>
          <w:tab w:val="left" w:pos="270"/>
        </w:tabs>
        <w:spacing w:after="0" w:line="240" w:lineRule="auto"/>
        <w:ind w:left="567" w:firstLine="1"/>
        <w:jc w:val="both"/>
      </w:pPr>
    </w:p>
    <w:p w14:paraId="7A1F259E"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1" w:name="_Toc132341409"/>
      <w:bookmarkStart w:id="52" w:name="_Toc494116660"/>
      <w:r w:rsidRPr="00E56CE2">
        <w:rPr>
          <w:rFonts w:ascii="Calibri" w:hAnsi="Calibri"/>
          <w:sz w:val="24"/>
        </w:rPr>
        <w:t>Extensions for Assignments:</w:t>
      </w:r>
      <w:bookmarkEnd w:id="51"/>
      <w:bookmarkEnd w:id="52"/>
    </w:p>
    <w:p w14:paraId="17F307C0" w14:textId="77777777" w:rsidR="00820E78" w:rsidRDefault="00820E78" w:rsidP="00C62884">
      <w:pPr>
        <w:spacing w:after="0" w:line="240" w:lineRule="auto"/>
        <w:ind w:left="567" w:firstLine="1"/>
        <w:rPr>
          <w:rFonts w:asciiTheme="minorHAnsi" w:hAnsiTheme="minorHAnsi" w:cstheme="minorHAnsi"/>
        </w:rPr>
      </w:pPr>
      <w:r>
        <w:rPr>
          <w:rFonts w:asciiTheme="minorHAnsi" w:hAnsiTheme="minorHAnsi" w:cstheme="minorHAnsi"/>
        </w:rPr>
        <w:t xml:space="preserve">Extensions </w:t>
      </w:r>
      <w:r w:rsidR="00C421DB">
        <w:rPr>
          <w:rFonts w:asciiTheme="minorHAnsi" w:hAnsiTheme="minorHAnsi" w:cstheme="minorHAnsi"/>
        </w:rPr>
        <w:t>of assignment</w:t>
      </w:r>
      <w:r w:rsidRPr="002B5368">
        <w:rPr>
          <w:rFonts w:asciiTheme="minorHAnsi" w:hAnsiTheme="minorHAnsi" w:cstheme="minorHAnsi"/>
        </w:rPr>
        <w:t xml:space="preserve"> deadline</w:t>
      </w:r>
      <w:r>
        <w:rPr>
          <w:rFonts w:asciiTheme="minorHAnsi" w:hAnsiTheme="minorHAnsi" w:cstheme="minorHAnsi"/>
        </w:rPr>
        <w:t>s</w:t>
      </w:r>
      <w:r w:rsidRPr="002B5368">
        <w:rPr>
          <w:rFonts w:asciiTheme="minorHAnsi" w:hAnsiTheme="minorHAnsi" w:cstheme="minorHAnsi"/>
        </w:rPr>
        <w:t xml:space="preserve"> will only be granted on the following grounds:</w:t>
      </w:r>
    </w:p>
    <w:p w14:paraId="617D1336" w14:textId="77777777" w:rsidR="00820E78" w:rsidRPr="002B5368" w:rsidRDefault="00820E78" w:rsidP="00C62884">
      <w:pPr>
        <w:spacing w:after="0" w:line="240" w:lineRule="auto"/>
        <w:ind w:left="567" w:firstLine="1"/>
        <w:rPr>
          <w:rFonts w:asciiTheme="minorHAnsi" w:hAnsiTheme="minorHAnsi" w:cstheme="minorHAnsi"/>
        </w:rPr>
      </w:pPr>
    </w:p>
    <w:p w14:paraId="1656DCE1" w14:textId="77777777" w:rsidR="00820E78" w:rsidRDefault="00820E78" w:rsidP="00714841">
      <w:pPr>
        <w:spacing w:after="0" w:line="240" w:lineRule="auto"/>
        <w:ind w:left="567" w:firstLine="1"/>
        <w:rPr>
          <w:rFonts w:asciiTheme="minorHAnsi" w:hAnsiTheme="minorHAnsi" w:cstheme="minorHAnsi"/>
        </w:rPr>
      </w:pPr>
      <w:r w:rsidRPr="00F72AAC">
        <w:rPr>
          <w:rFonts w:asciiTheme="minorHAnsi" w:hAnsiTheme="minorHAnsi" w:cstheme="minorHAnsi"/>
        </w:rPr>
        <w:t>Medical illness (certified by Doctor’s Certificate);</w:t>
      </w:r>
      <w:r w:rsidR="00714841">
        <w:rPr>
          <w:rFonts w:asciiTheme="minorHAnsi" w:hAnsiTheme="minorHAnsi" w:cstheme="minorHAnsi"/>
        </w:rPr>
        <w:t xml:space="preserve"> </w:t>
      </w:r>
      <w:r w:rsidRPr="00F72AAC">
        <w:rPr>
          <w:rFonts w:asciiTheme="minorHAnsi" w:hAnsiTheme="minorHAnsi" w:cstheme="minorHAnsi"/>
        </w:rPr>
        <w:t>Extreme Hardship;</w:t>
      </w:r>
      <w:r w:rsidR="00714841">
        <w:rPr>
          <w:rFonts w:asciiTheme="minorHAnsi" w:hAnsiTheme="minorHAnsi" w:cstheme="minorHAnsi"/>
        </w:rPr>
        <w:t xml:space="preserve"> </w:t>
      </w:r>
      <w:r w:rsidRPr="00F72AAC">
        <w:rPr>
          <w:rFonts w:asciiTheme="minorHAnsi" w:hAnsiTheme="minorHAnsi" w:cstheme="minorHAnsi"/>
        </w:rPr>
        <w:t>Compassionate Grounds.</w:t>
      </w:r>
    </w:p>
    <w:p w14:paraId="1D646A8C" w14:textId="77777777" w:rsidR="00714841" w:rsidRPr="00F72AAC" w:rsidRDefault="00714841" w:rsidP="00714841">
      <w:pPr>
        <w:spacing w:after="0" w:line="240" w:lineRule="auto"/>
        <w:ind w:left="567" w:firstLine="1"/>
        <w:rPr>
          <w:rFonts w:asciiTheme="minorHAnsi" w:hAnsiTheme="minorHAnsi" w:cstheme="minorHAnsi"/>
        </w:rPr>
      </w:pPr>
    </w:p>
    <w:p w14:paraId="3058494A" w14:textId="77777777" w:rsidR="00820E78" w:rsidRPr="00F72AAC" w:rsidRDefault="00820E78" w:rsidP="00414190">
      <w:pPr>
        <w:pStyle w:val="ListParagraph"/>
        <w:numPr>
          <w:ilvl w:val="0"/>
          <w:numId w:val="10"/>
        </w:numPr>
        <w:spacing w:after="0" w:line="240" w:lineRule="auto"/>
        <w:ind w:left="851" w:hanging="284"/>
        <w:rPr>
          <w:rFonts w:asciiTheme="minorHAnsi" w:hAnsiTheme="minorHAnsi" w:cstheme="minorHAnsi"/>
        </w:rPr>
      </w:pPr>
      <w:r w:rsidRPr="00F72AAC">
        <w:rPr>
          <w:rFonts w:asciiTheme="minorHAnsi" w:hAnsiTheme="minorHAnsi" w:cstheme="minorHAnsi"/>
        </w:rPr>
        <w:t xml:space="preserve">Extensions will not be granted for reflections (Where the </w:t>
      </w:r>
      <w:r w:rsidR="00C421DB" w:rsidRPr="00F72AAC">
        <w:rPr>
          <w:rFonts w:asciiTheme="minorHAnsi" w:hAnsiTheme="minorHAnsi" w:cstheme="minorHAnsi"/>
        </w:rPr>
        <w:t>contribution to</w:t>
      </w:r>
      <w:r w:rsidRPr="00F72AAC">
        <w:rPr>
          <w:rFonts w:asciiTheme="minorHAnsi" w:hAnsiTheme="minorHAnsi" w:cstheme="minorHAnsi"/>
        </w:rPr>
        <w:t xml:space="preserve"> the final grade is less than 5%)</w:t>
      </w:r>
    </w:p>
    <w:p w14:paraId="460059D9" w14:textId="2B979286" w:rsidR="00820E78" w:rsidRPr="00F72AAC" w:rsidRDefault="00820E78" w:rsidP="00414190">
      <w:pPr>
        <w:pStyle w:val="ListParagraph"/>
        <w:numPr>
          <w:ilvl w:val="0"/>
          <w:numId w:val="11"/>
        </w:numPr>
        <w:spacing w:after="0" w:line="240" w:lineRule="auto"/>
        <w:ind w:left="851" w:hanging="284"/>
        <w:rPr>
          <w:rFonts w:asciiTheme="minorHAnsi" w:hAnsiTheme="minorHAnsi" w:cstheme="minorHAnsi"/>
        </w:rPr>
      </w:pPr>
      <w:r w:rsidRPr="00F72AAC">
        <w:rPr>
          <w:rFonts w:asciiTheme="minorHAnsi" w:hAnsiTheme="minorHAnsi" w:cstheme="minorHAnsi"/>
        </w:rPr>
        <w:t xml:space="preserve">Requests for extensions </w:t>
      </w:r>
      <w:r w:rsidRPr="00980526">
        <w:rPr>
          <w:rFonts w:asciiTheme="minorHAnsi" w:hAnsiTheme="minorHAnsi" w:cstheme="minorHAnsi"/>
          <w:b/>
        </w:rPr>
        <w:t xml:space="preserve">must </w:t>
      </w:r>
      <w:r w:rsidR="00980526" w:rsidRPr="00980526">
        <w:rPr>
          <w:rFonts w:asciiTheme="minorHAnsi" w:hAnsiTheme="minorHAnsi" w:cstheme="minorHAnsi"/>
          <w:b/>
        </w:rPr>
        <w:t>be</w:t>
      </w:r>
      <w:r w:rsidRPr="00980526">
        <w:rPr>
          <w:rFonts w:asciiTheme="minorHAnsi" w:hAnsiTheme="minorHAnsi" w:cstheme="minorHAnsi"/>
          <w:b/>
        </w:rPr>
        <w:t xml:space="preserve"> submi</w:t>
      </w:r>
      <w:r w:rsidR="00D61B32" w:rsidRPr="00980526">
        <w:rPr>
          <w:rFonts w:asciiTheme="minorHAnsi" w:hAnsiTheme="minorHAnsi" w:cstheme="minorHAnsi"/>
          <w:b/>
        </w:rPr>
        <w:t>tted</w:t>
      </w:r>
      <w:r w:rsidR="00D61B32">
        <w:rPr>
          <w:rFonts w:asciiTheme="minorHAnsi" w:hAnsiTheme="minorHAnsi" w:cstheme="minorHAnsi"/>
        </w:rPr>
        <w:t xml:space="preserve"> via the link found on the M</w:t>
      </w:r>
      <w:r w:rsidRPr="00F72AAC">
        <w:rPr>
          <w:rFonts w:asciiTheme="minorHAnsi" w:hAnsiTheme="minorHAnsi" w:cstheme="minorHAnsi"/>
        </w:rPr>
        <w:t xml:space="preserve">oodle website </w:t>
      </w:r>
    </w:p>
    <w:p w14:paraId="1683BBFE" w14:textId="77777777" w:rsidR="00820E78" w:rsidRPr="00F72AAC" w:rsidRDefault="00820E78" w:rsidP="00414190">
      <w:pPr>
        <w:pStyle w:val="ListParagraph"/>
        <w:numPr>
          <w:ilvl w:val="0"/>
          <w:numId w:val="11"/>
        </w:numPr>
        <w:spacing w:after="0" w:line="240" w:lineRule="auto"/>
        <w:ind w:left="851" w:hanging="284"/>
        <w:rPr>
          <w:rFonts w:asciiTheme="minorHAnsi" w:hAnsiTheme="minorHAnsi" w:cstheme="minorHAnsi"/>
        </w:rPr>
      </w:pPr>
      <w:r w:rsidRPr="00F72AAC">
        <w:rPr>
          <w:rFonts w:asciiTheme="minorHAnsi" w:hAnsiTheme="minorHAnsi" w:cstheme="minorHAnsi"/>
        </w:rPr>
        <w:t xml:space="preserve">Requests for extensions should </w:t>
      </w:r>
      <w:r w:rsidRPr="00BD7A7D">
        <w:rPr>
          <w:rFonts w:asciiTheme="minorHAnsi" w:hAnsiTheme="minorHAnsi" w:cstheme="minorHAnsi"/>
          <w:b/>
          <w:bCs/>
        </w:rPr>
        <w:t>not</w:t>
      </w:r>
      <w:r w:rsidRPr="00F72AAC">
        <w:rPr>
          <w:rFonts w:asciiTheme="minorHAnsi" w:hAnsiTheme="minorHAnsi" w:cstheme="minorHAnsi"/>
        </w:rPr>
        <w:t xml:space="preserve"> be made to individual lecturers</w:t>
      </w:r>
    </w:p>
    <w:p w14:paraId="56CFB0CD" w14:textId="77777777" w:rsidR="00820E78" w:rsidRPr="00B424FC" w:rsidRDefault="00820E78" w:rsidP="00414190">
      <w:pPr>
        <w:pStyle w:val="ListParagraph"/>
        <w:numPr>
          <w:ilvl w:val="0"/>
          <w:numId w:val="11"/>
        </w:numPr>
        <w:spacing w:after="0" w:line="240" w:lineRule="auto"/>
        <w:ind w:left="851" w:hanging="284"/>
        <w:rPr>
          <w:rFonts w:cs="Calibri"/>
        </w:rPr>
      </w:pPr>
      <w:r w:rsidRPr="00B424FC">
        <w:rPr>
          <w:rFonts w:cs="Calibri"/>
        </w:rPr>
        <w:t xml:space="preserve">In extreme cases, students who are unable to complete the assessment for a </w:t>
      </w:r>
      <w:r w:rsidR="007A558C" w:rsidRPr="00B424FC">
        <w:rPr>
          <w:rFonts w:cs="Calibri"/>
        </w:rPr>
        <w:t>paper</w:t>
      </w:r>
      <w:r w:rsidRPr="00B424FC">
        <w:rPr>
          <w:rFonts w:cs="Calibri"/>
        </w:rPr>
        <w:t xml:space="preserve"> due to extenuating circumstances, will, subject to approval by the Academic Committee, receive an ‘Extension’ (E) grade for that </w:t>
      </w:r>
      <w:r w:rsidR="009537E8" w:rsidRPr="00B424FC">
        <w:rPr>
          <w:rFonts w:cs="Calibri"/>
        </w:rPr>
        <w:t>paper</w:t>
      </w:r>
      <w:r w:rsidRPr="00B424FC">
        <w:rPr>
          <w:rFonts w:cs="Calibri"/>
        </w:rPr>
        <w:t xml:space="preserve">. The student then has </w:t>
      </w:r>
      <w:proofErr w:type="gramStart"/>
      <w:r w:rsidRPr="00B424FC">
        <w:rPr>
          <w:rFonts w:cs="Calibri"/>
        </w:rPr>
        <w:t>a period of time</w:t>
      </w:r>
      <w:proofErr w:type="gramEnd"/>
      <w:r w:rsidRPr="00B424FC">
        <w:rPr>
          <w:rFonts w:cs="Calibri"/>
        </w:rPr>
        <w:t xml:space="preserve"> determined in discussion with the lecturer (usually one month - maximum of 60 days) to complete any/all assessment for that </w:t>
      </w:r>
      <w:r w:rsidR="009537E8" w:rsidRPr="00B424FC">
        <w:rPr>
          <w:rFonts w:cs="Calibri"/>
        </w:rPr>
        <w:t>paper</w:t>
      </w:r>
      <w:r w:rsidRPr="00B424FC">
        <w:rPr>
          <w:rFonts w:cs="Calibri"/>
        </w:rPr>
        <w:t>. The student will incur no financial penalty in this case, due to the extreme nature of his/her situation. Further, once any/all forms of assessment have been submitted, the ‘Extension’ grade will be replaced by the new grade.</w:t>
      </w:r>
    </w:p>
    <w:p w14:paraId="3C072EAB" w14:textId="77777777" w:rsidR="006A5899" w:rsidRPr="00F72AAC" w:rsidRDefault="006A5899" w:rsidP="006A5899">
      <w:pPr>
        <w:pStyle w:val="ListParagraph"/>
        <w:spacing w:after="0" w:line="240" w:lineRule="auto"/>
        <w:ind w:left="851"/>
        <w:rPr>
          <w:rFonts w:asciiTheme="minorHAnsi" w:hAnsiTheme="minorHAnsi" w:cstheme="minorHAnsi"/>
        </w:rPr>
      </w:pPr>
    </w:p>
    <w:p w14:paraId="78BE84C8" w14:textId="77777777" w:rsidR="00820E78" w:rsidRPr="006A5899" w:rsidRDefault="00820E78" w:rsidP="006A5899">
      <w:pPr>
        <w:pStyle w:val="Heading1"/>
        <w:numPr>
          <w:ilvl w:val="2"/>
          <w:numId w:val="1"/>
        </w:numPr>
        <w:spacing w:before="0" w:line="240" w:lineRule="auto"/>
        <w:ind w:left="851"/>
        <w:jc w:val="both"/>
        <w:rPr>
          <w:rFonts w:asciiTheme="minorHAnsi" w:hAnsiTheme="minorHAnsi" w:cstheme="minorHAnsi"/>
          <w:sz w:val="24"/>
          <w:szCs w:val="24"/>
        </w:rPr>
      </w:pPr>
      <w:bookmarkStart w:id="53" w:name="_Toc494116661"/>
      <w:r w:rsidRPr="006A5899">
        <w:rPr>
          <w:rFonts w:ascii="Calibri" w:hAnsi="Calibri"/>
          <w:sz w:val="24"/>
          <w:szCs w:val="24"/>
        </w:rPr>
        <w:t>Resubmissions</w:t>
      </w:r>
      <w:r w:rsidR="008109A1" w:rsidRPr="006A5899">
        <w:rPr>
          <w:rFonts w:asciiTheme="minorHAnsi" w:hAnsiTheme="minorHAnsi" w:cstheme="minorHAnsi"/>
          <w:sz w:val="24"/>
          <w:szCs w:val="24"/>
        </w:rPr>
        <w:t xml:space="preserve"> and Resits</w:t>
      </w:r>
      <w:bookmarkEnd w:id="53"/>
    </w:p>
    <w:p w14:paraId="3FF8E478" w14:textId="77777777" w:rsidR="00820E78" w:rsidRPr="00E74D56" w:rsidRDefault="00820E78" w:rsidP="00A7272B">
      <w:pPr>
        <w:spacing w:after="0" w:line="240" w:lineRule="auto"/>
        <w:ind w:left="567"/>
        <w:rPr>
          <w:rFonts w:cs="Calibri"/>
        </w:rPr>
      </w:pPr>
      <w:r w:rsidRPr="00E74D56">
        <w:rPr>
          <w:rFonts w:cs="Calibri"/>
        </w:rPr>
        <w:t xml:space="preserve">Where a student receives a ‘Fail’ grade for completed assessment, and the lecturer believes that the student has made a genuine effort to satisfy the assessment requirements, the lecturer may decide to ask the student to re-submit that assessment.  If this occurs, the student will be given an ‘Incomplete’ grade, and has three weeks following the notification of the grade to re-submit the assessment.  If the re-submitted assessment is deemed satisfactory, the ‘Incomplete’ grade will be replaced by a new grade.  This grade will be 75% of the mark given for the resubmitted assignment e.g. If the marker gives a resubmitted assignment a grade of 80% the actual mark received will be 60%.  This penalty will be incurred down to a minimum of 50%.  </w:t>
      </w:r>
    </w:p>
    <w:p w14:paraId="4A619427" w14:textId="77777777" w:rsidR="00820E78" w:rsidRPr="00E74D56" w:rsidRDefault="00820E78" w:rsidP="00A7272B">
      <w:pPr>
        <w:spacing w:after="0" w:line="240" w:lineRule="auto"/>
        <w:ind w:left="567"/>
        <w:rPr>
          <w:rFonts w:cs="Calibri"/>
        </w:rPr>
      </w:pPr>
      <w:r w:rsidRPr="00E74D56">
        <w:rPr>
          <w:rFonts w:cs="Calibri"/>
        </w:rPr>
        <w:t xml:space="preserve">In the event of the assessment not being re-submitted within the stipulated period, the student will receive a ‘Fail’ grade.  Students will only be allowed to re-submit one piece of assessment per </w:t>
      </w:r>
      <w:r w:rsidR="007A558C" w:rsidRPr="00E74D56">
        <w:rPr>
          <w:rFonts w:cs="Calibri"/>
        </w:rPr>
        <w:t>paper</w:t>
      </w:r>
      <w:r w:rsidRPr="00E74D56">
        <w:rPr>
          <w:rFonts w:cs="Calibri"/>
        </w:rPr>
        <w:t>, and further unsatisfactory assessments will result in a ‘Fail’ grade (unless exceptional circumstances are approved by the Academic Dean).</w:t>
      </w:r>
    </w:p>
    <w:p w14:paraId="1C7D7DBA" w14:textId="77777777" w:rsidR="00820E78" w:rsidRPr="00E74D56" w:rsidRDefault="00820E78" w:rsidP="00A7272B">
      <w:pPr>
        <w:spacing w:after="0" w:line="240" w:lineRule="auto"/>
        <w:ind w:left="567"/>
        <w:rPr>
          <w:rFonts w:cs="Calibri"/>
        </w:rPr>
      </w:pPr>
    </w:p>
    <w:p w14:paraId="154D0F15" w14:textId="49818051" w:rsidR="00820E78" w:rsidRPr="00E74D56" w:rsidRDefault="00820E78" w:rsidP="00A7272B">
      <w:pPr>
        <w:spacing w:after="0" w:line="240" w:lineRule="auto"/>
        <w:ind w:left="567"/>
        <w:rPr>
          <w:rFonts w:cs="Calibri"/>
        </w:rPr>
      </w:pPr>
      <w:r w:rsidRPr="00E74D56">
        <w:rPr>
          <w:rFonts w:cs="Calibri"/>
        </w:rPr>
        <w:t xml:space="preserve">If a student fails to achieve 50% overall in a </w:t>
      </w:r>
      <w:proofErr w:type="gramStart"/>
      <w:r w:rsidRPr="00E74D56">
        <w:rPr>
          <w:rFonts w:cs="Calibri"/>
        </w:rPr>
        <w:t xml:space="preserve">particular </w:t>
      </w:r>
      <w:r w:rsidR="007A558C" w:rsidRPr="00E74D56">
        <w:rPr>
          <w:rFonts w:cs="Calibri"/>
        </w:rPr>
        <w:t>paper</w:t>
      </w:r>
      <w:proofErr w:type="gramEnd"/>
      <w:r w:rsidRPr="00E74D56">
        <w:rPr>
          <w:rFonts w:cs="Calibri"/>
        </w:rPr>
        <w:t xml:space="preserve">, s/he will receive a permanent ‘Fail’ on his/her transcript. If the student then wishes to pass the </w:t>
      </w:r>
      <w:r w:rsidR="004E7BB9" w:rsidRPr="00E74D56">
        <w:rPr>
          <w:rFonts w:cs="Calibri"/>
        </w:rPr>
        <w:t>paper</w:t>
      </w:r>
      <w:r w:rsidRPr="00E74D56">
        <w:rPr>
          <w:rFonts w:cs="Calibri"/>
        </w:rPr>
        <w:t xml:space="preserve">, s/he must re-enrol (with a 50% discount on the enrolment fees only if a grade of 30% or greater was initially achieved) and resubmit all forms of assessment required by the lecturer.  If approved by the relevant lecturer, and if the ‘Fail’ grade was not the result of poor attendance, the student will not be required to attend classes. If this resit is not completed by the end of the semester following the fail grade, then students wishing to redo the </w:t>
      </w:r>
      <w:r w:rsidR="004E7BB9" w:rsidRPr="00E74D56">
        <w:rPr>
          <w:rFonts w:cs="Calibri"/>
        </w:rPr>
        <w:t>paper</w:t>
      </w:r>
      <w:r w:rsidRPr="00E74D56">
        <w:rPr>
          <w:rFonts w:cs="Calibri"/>
        </w:rPr>
        <w:t xml:space="preserve"> will be required to pay full-fees and attend all classes. A</w:t>
      </w:r>
      <w:r w:rsidRPr="00E74D56">
        <w:rPr>
          <w:rFonts w:cs="Calibri"/>
          <w:szCs w:val="26"/>
        </w:rPr>
        <w:t xml:space="preserve"> student will not be permitted to repeat a </w:t>
      </w:r>
      <w:r w:rsidR="004E7BB9" w:rsidRPr="00E74D56">
        <w:rPr>
          <w:rFonts w:cs="Calibri"/>
          <w:szCs w:val="26"/>
        </w:rPr>
        <w:t>paper</w:t>
      </w:r>
      <w:r w:rsidRPr="00E74D56">
        <w:rPr>
          <w:rFonts w:cs="Calibri"/>
          <w:szCs w:val="26"/>
        </w:rPr>
        <w:t xml:space="preserve"> more than once.</w:t>
      </w:r>
    </w:p>
    <w:p w14:paraId="611750FB" w14:textId="77777777" w:rsidR="008C584C" w:rsidRPr="00E56CE2" w:rsidRDefault="008C584C" w:rsidP="008C584C">
      <w:pPr>
        <w:tabs>
          <w:tab w:val="left" w:pos="270"/>
        </w:tabs>
        <w:spacing w:after="0" w:line="240" w:lineRule="auto"/>
        <w:ind w:left="568"/>
        <w:jc w:val="both"/>
        <w:rPr>
          <w:sz w:val="24"/>
        </w:rPr>
      </w:pPr>
    </w:p>
    <w:p w14:paraId="182C5E87" w14:textId="2102186D" w:rsidR="00832544" w:rsidRPr="006A5899" w:rsidRDefault="00832544" w:rsidP="006A5899">
      <w:pPr>
        <w:pStyle w:val="Heading1"/>
        <w:numPr>
          <w:ilvl w:val="2"/>
          <w:numId w:val="1"/>
        </w:numPr>
        <w:spacing w:before="0" w:line="240" w:lineRule="auto"/>
        <w:ind w:left="851"/>
        <w:jc w:val="both"/>
        <w:rPr>
          <w:rFonts w:ascii="Calibri" w:hAnsi="Calibri"/>
          <w:sz w:val="24"/>
          <w:szCs w:val="24"/>
        </w:rPr>
      </w:pPr>
      <w:bookmarkStart w:id="54" w:name="_Toc132341412"/>
      <w:bookmarkStart w:id="55" w:name="_Toc494116662"/>
      <w:r w:rsidRPr="006A5899">
        <w:rPr>
          <w:rFonts w:ascii="Calibri" w:hAnsi="Calibri"/>
          <w:sz w:val="24"/>
          <w:szCs w:val="24"/>
        </w:rPr>
        <w:t>Appeals</w:t>
      </w:r>
      <w:bookmarkEnd w:id="54"/>
      <w:bookmarkEnd w:id="55"/>
    </w:p>
    <w:p w14:paraId="38AC9838" w14:textId="77777777" w:rsidR="00832544" w:rsidRDefault="00832544" w:rsidP="00832544">
      <w:pPr>
        <w:tabs>
          <w:tab w:val="left" w:pos="270"/>
        </w:tabs>
        <w:spacing w:after="0" w:line="240" w:lineRule="auto"/>
        <w:jc w:val="both"/>
      </w:pPr>
    </w:p>
    <w:p w14:paraId="12D8DB99" w14:textId="77777777" w:rsidR="007F6EB3" w:rsidRPr="005A1617" w:rsidRDefault="007F6EB3" w:rsidP="007F6EB3">
      <w:pPr>
        <w:spacing w:after="0"/>
        <w:ind w:left="567"/>
        <w:rPr>
          <w:rFonts w:asciiTheme="minorHAnsi" w:hAnsiTheme="minorHAnsi" w:cs="Arial"/>
        </w:rPr>
      </w:pPr>
      <w:r w:rsidRPr="005A1617">
        <w:rPr>
          <w:rFonts w:asciiTheme="minorHAnsi" w:hAnsiTheme="minorHAnsi" w:cs="Arial"/>
        </w:rPr>
        <w:t xml:space="preserve">A student is free to appeal against the grade given in any assignment if s/he believes that some error in grading has occurred or if there are more general concerns about the grade given.  The process of appeals is as follows; </w:t>
      </w:r>
    </w:p>
    <w:p w14:paraId="246D487D" w14:textId="77777777" w:rsidR="007F6EB3" w:rsidRPr="005A1617" w:rsidRDefault="007F6EB3" w:rsidP="007F6EB3">
      <w:pPr>
        <w:pStyle w:val="aHead3"/>
        <w:numPr>
          <w:ilvl w:val="0"/>
          <w:numId w:val="24"/>
        </w:numPr>
        <w:ind w:left="851" w:hanging="284"/>
        <w:rPr>
          <w:rFonts w:asciiTheme="minorHAnsi" w:eastAsia="Calibri" w:hAnsiTheme="minorHAnsi" w:cs="Arial"/>
          <w:sz w:val="22"/>
        </w:rPr>
      </w:pPr>
      <w:bookmarkStart w:id="56" w:name="_Toc177180821"/>
      <w:bookmarkStart w:id="57" w:name="_Toc315869371"/>
      <w:bookmarkStart w:id="58" w:name="_Toc493599306"/>
      <w:bookmarkStart w:id="59" w:name="_Toc494116663"/>
      <w:r w:rsidRPr="005A1617">
        <w:rPr>
          <w:rFonts w:asciiTheme="minorHAnsi" w:eastAsia="Calibri" w:hAnsiTheme="minorHAnsi" w:cs="Arial"/>
          <w:iCs/>
          <w:sz w:val="22"/>
        </w:rPr>
        <w:t>Discuss the Result with the marker</w:t>
      </w:r>
      <w:bookmarkEnd w:id="56"/>
      <w:bookmarkEnd w:id="57"/>
      <w:bookmarkEnd w:id="58"/>
      <w:bookmarkEnd w:id="59"/>
    </w:p>
    <w:p w14:paraId="0F8296F7"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If a student has reason to believe that an error has been made or an injustice exists after receipt of notification of paper results, the student may discuss such matters with the marker responsible for that aspect of the </w:t>
      </w:r>
      <w:r>
        <w:rPr>
          <w:rFonts w:asciiTheme="minorHAnsi" w:hAnsiTheme="minorHAnsi" w:cs="Arial"/>
        </w:rPr>
        <w:t>paper</w:t>
      </w:r>
      <w:r w:rsidRPr="005A1617">
        <w:rPr>
          <w:rFonts w:asciiTheme="minorHAnsi" w:hAnsiTheme="minorHAnsi" w:cs="Arial"/>
        </w:rPr>
        <w:t xml:space="preserve">. </w:t>
      </w:r>
    </w:p>
    <w:p w14:paraId="1FE63402"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The purpose of this initial phase is to clarify the result and to correct incorrect perceptions and misunderstandings. </w:t>
      </w:r>
    </w:p>
    <w:p w14:paraId="5D6605FE"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This phase may be resolved by the student accepting the result, or the marker determining to re-address the issue (i.e. supplementary, re-marking of paper, etc.)</w:t>
      </w:r>
    </w:p>
    <w:p w14:paraId="2E00D63D" w14:textId="77777777" w:rsidR="007F6EB3" w:rsidRPr="005A1617" w:rsidRDefault="007F6EB3" w:rsidP="007F6EB3">
      <w:pPr>
        <w:tabs>
          <w:tab w:val="right" w:pos="9072"/>
        </w:tabs>
        <w:suppressAutoHyphens/>
        <w:spacing w:after="0"/>
        <w:rPr>
          <w:rFonts w:asciiTheme="minorHAnsi" w:hAnsiTheme="minorHAnsi" w:cs="Arial"/>
          <w:b/>
        </w:rPr>
      </w:pPr>
    </w:p>
    <w:p w14:paraId="7127AA63" w14:textId="77777777" w:rsidR="007F6EB3" w:rsidRPr="005A1617" w:rsidRDefault="007F6EB3" w:rsidP="007F6EB3">
      <w:pPr>
        <w:pStyle w:val="aHead3"/>
        <w:numPr>
          <w:ilvl w:val="0"/>
          <w:numId w:val="24"/>
        </w:numPr>
        <w:ind w:left="851" w:hanging="284"/>
        <w:rPr>
          <w:rFonts w:asciiTheme="minorHAnsi" w:eastAsia="Calibri" w:hAnsiTheme="minorHAnsi" w:cs="Arial"/>
          <w:i/>
          <w:sz w:val="22"/>
        </w:rPr>
      </w:pPr>
      <w:bookmarkStart w:id="60" w:name="_Toc177180822"/>
      <w:bookmarkStart w:id="61" w:name="_Toc315869372"/>
      <w:bookmarkStart w:id="62" w:name="_Toc493599307"/>
      <w:bookmarkStart w:id="63" w:name="_Toc494116664"/>
      <w:r w:rsidRPr="005A1617">
        <w:rPr>
          <w:rFonts w:asciiTheme="minorHAnsi" w:eastAsia="Calibri" w:hAnsiTheme="minorHAnsi" w:cs="Arial"/>
          <w:iCs/>
          <w:sz w:val="22"/>
        </w:rPr>
        <w:t>Lodgement of Appeal</w:t>
      </w:r>
      <w:bookmarkEnd w:id="60"/>
      <w:bookmarkEnd w:id="61"/>
      <w:bookmarkEnd w:id="62"/>
      <w:bookmarkEnd w:id="63"/>
    </w:p>
    <w:p w14:paraId="19C09C11"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Should the student not be satisfied with the outcome of such discussions, the student may apply for a review of the matter and/or re-grading of the assessment.</w:t>
      </w:r>
    </w:p>
    <w:p w14:paraId="0D2FF4A5"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Applications must be submitted, in writing, to the Academic Committee within fourteen (14) days of the publishing of the grade. </w:t>
      </w:r>
    </w:p>
    <w:p w14:paraId="03C927D3"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All applications must be accompanied by supporting information and documentation. The specific grounds on which a request for a review is based must be stated clearly.</w:t>
      </w:r>
    </w:p>
    <w:p w14:paraId="570980E0"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Such reviews could lead to no change or to either a less favourable or more favourable outcome for the student.</w:t>
      </w:r>
    </w:p>
    <w:p w14:paraId="22A1E632"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The review shall be completed by the relevant department head (Alphacrucis) and one or two other faculty, apart from the marker.</w:t>
      </w:r>
    </w:p>
    <w:p w14:paraId="3808D751"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After the review has been completed, students should not expect staff members to respond to informal approaches or pressures.  </w:t>
      </w:r>
    </w:p>
    <w:p w14:paraId="46391F62"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Notice of the outcome of any review will be communicated in writing to the student requesting the review.</w:t>
      </w:r>
    </w:p>
    <w:p w14:paraId="1875CE17" w14:textId="77777777" w:rsidR="007F6EB3" w:rsidRPr="005A1617" w:rsidRDefault="007F6EB3" w:rsidP="007F6EB3">
      <w:pPr>
        <w:widowControl w:val="0"/>
        <w:tabs>
          <w:tab w:val="left" w:pos="-720"/>
          <w:tab w:val="left" w:pos="0"/>
          <w:tab w:val="left" w:pos="951"/>
          <w:tab w:val="left" w:pos="1248"/>
          <w:tab w:val="left" w:pos="1745"/>
          <w:tab w:val="left" w:pos="2160"/>
        </w:tabs>
        <w:suppressAutoHyphens/>
        <w:spacing w:after="0"/>
        <w:ind w:left="360"/>
        <w:jc w:val="both"/>
        <w:rPr>
          <w:rFonts w:asciiTheme="minorHAnsi" w:hAnsiTheme="minorHAnsi" w:cs="Arial"/>
        </w:rPr>
      </w:pPr>
    </w:p>
    <w:p w14:paraId="7A7019E0" w14:textId="77777777" w:rsidR="007F6EB3" w:rsidRPr="005A1617" w:rsidRDefault="007F6EB3" w:rsidP="007F6EB3">
      <w:pPr>
        <w:pStyle w:val="aHead3"/>
        <w:numPr>
          <w:ilvl w:val="0"/>
          <w:numId w:val="0"/>
        </w:numPr>
        <w:ind w:left="567"/>
        <w:rPr>
          <w:rFonts w:asciiTheme="minorHAnsi" w:hAnsiTheme="minorHAnsi"/>
          <w:sz w:val="22"/>
        </w:rPr>
      </w:pPr>
      <w:bookmarkStart w:id="64" w:name="_Toc177180823"/>
      <w:bookmarkStart w:id="65" w:name="_Toc315869373"/>
      <w:bookmarkStart w:id="66" w:name="_Toc493599308"/>
      <w:bookmarkStart w:id="67" w:name="_Toc494116665"/>
      <w:r w:rsidRPr="005A1617">
        <w:rPr>
          <w:rFonts w:asciiTheme="minorHAnsi" w:hAnsiTheme="minorHAnsi"/>
          <w:sz w:val="22"/>
        </w:rPr>
        <w:t>Appeals to NZQA</w:t>
      </w:r>
      <w:bookmarkEnd w:id="64"/>
      <w:bookmarkEnd w:id="65"/>
      <w:bookmarkEnd w:id="66"/>
      <w:bookmarkEnd w:id="67"/>
    </w:p>
    <w:p w14:paraId="399D9831" w14:textId="77777777" w:rsidR="007F6EB3" w:rsidRDefault="007F6EB3" w:rsidP="007F6EB3">
      <w:pPr>
        <w:spacing w:after="0"/>
        <w:ind w:left="567"/>
        <w:rPr>
          <w:rFonts w:asciiTheme="minorHAnsi" w:hAnsiTheme="minorHAnsi"/>
        </w:rPr>
      </w:pPr>
      <w:r w:rsidRPr="005A1617">
        <w:rPr>
          <w:rFonts w:asciiTheme="minorHAnsi" w:hAnsiTheme="minorHAnsi"/>
        </w:rPr>
        <w:t>Should a student believe that the above process has been unjust the student may lodge a claim with NZQA, P O Box 160, Wellington.</w:t>
      </w:r>
    </w:p>
    <w:p w14:paraId="6DE46657" w14:textId="77777777" w:rsidR="007F6EB3" w:rsidRDefault="007F6EB3" w:rsidP="007F6EB3">
      <w:pPr>
        <w:spacing w:after="0"/>
        <w:ind w:left="567"/>
        <w:rPr>
          <w:rFonts w:asciiTheme="minorHAnsi" w:hAnsiTheme="minorHAnsi"/>
        </w:rPr>
      </w:pPr>
    </w:p>
    <w:p w14:paraId="6E370FF0" w14:textId="77777777" w:rsidR="007F6EB3" w:rsidRPr="001469BB" w:rsidRDefault="007F6EB3" w:rsidP="00BE42C7">
      <w:pPr>
        <w:pStyle w:val="BodyTextIndent"/>
        <w:ind w:left="567" w:right="-17"/>
        <w:rPr>
          <w:rFonts w:asciiTheme="minorHAnsi" w:hAnsiTheme="minorHAnsi" w:cs="Arial"/>
          <w:sz w:val="22"/>
        </w:rPr>
      </w:pPr>
      <w:r w:rsidRPr="00E74D56">
        <w:rPr>
          <w:rFonts w:ascii="Calibri" w:hAnsi="Calibri" w:cs="Calibri"/>
          <w:sz w:val="22"/>
        </w:rPr>
        <w:t>A student prevented from completing any major item or items of work for assessment in a paper, or who considers that his or her performance in completing any major item or items of work for assessment in a paper has been impaired by illness or injury or bereavement or any other critical circumstance, may apply for aegrotat consideration for the paper</w:t>
      </w:r>
      <w:r w:rsidRPr="001469BB">
        <w:rPr>
          <w:rFonts w:asciiTheme="minorHAnsi" w:hAnsiTheme="minorHAnsi" w:cs="Arial"/>
          <w:sz w:val="22"/>
        </w:rPr>
        <w:t>.</w:t>
      </w:r>
    </w:p>
    <w:p w14:paraId="50587E6D" w14:textId="7960B6E6" w:rsidR="00832544" w:rsidRDefault="00832544" w:rsidP="006A5899">
      <w:pPr>
        <w:pStyle w:val="Heading1"/>
        <w:numPr>
          <w:ilvl w:val="1"/>
          <w:numId w:val="1"/>
        </w:numPr>
        <w:spacing w:before="0" w:line="240" w:lineRule="auto"/>
        <w:ind w:left="567" w:hanging="567"/>
        <w:jc w:val="both"/>
        <w:rPr>
          <w:rFonts w:ascii="Calibri" w:hAnsi="Calibri"/>
          <w:sz w:val="24"/>
        </w:rPr>
      </w:pPr>
      <w:bookmarkStart w:id="68" w:name="_Toc132341413"/>
      <w:bookmarkStart w:id="69" w:name="_Toc494116666"/>
      <w:r w:rsidRPr="00C16ECB">
        <w:rPr>
          <w:rFonts w:ascii="Calibri" w:hAnsi="Calibri"/>
          <w:sz w:val="24"/>
        </w:rPr>
        <w:t xml:space="preserve">Awarding the </w:t>
      </w:r>
      <w:bookmarkEnd w:id="68"/>
      <w:bookmarkEnd w:id="69"/>
      <w:r w:rsidR="00BE42C7">
        <w:rPr>
          <w:rFonts w:ascii="Calibri" w:hAnsi="Calibri"/>
          <w:sz w:val="24"/>
        </w:rPr>
        <w:t>Certificate</w:t>
      </w:r>
    </w:p>
    <w:p w14:paraId="6DF6EC85" w14:textId="0ACDF147" w:rsidR="00832544" w:rsidRPr="00C16ECB" w:rsidRDefault="00832544" w:rsidP="00A7272B">
      <w:pPr>
        <w:spacing w:after="0" w:line="240" w:lineRule="auto"/>
        <w:ind w:left="567"/>
        <w:jc w:val="both"/>
      </w:pPr>
      <w:r w:rsidRPr="00C16ECB">
        <w:t xml:space="preserve">The following conditions are applied to the conferral of the </w:t>
      </w:r>
      <w:r w:rsidR="00BE42C7">
        <w:t>Certificate</w:t>
      </w:r>
      <w:r w:rsidRPr="00C16ECB">
        <w:t>:</w:t>
      </w:r>
    </w:p>
    <w:p w14:paraId="34DC8AC0" w14:textId="7439D1C9" w:rsidR="00832544" w:rsidRPr="00C16ECB" w:rsidRDefault="00832544" w:rsidP="00414190">
      <w:pPr>
        <w:numPr>
          <w:ilvl w:val="0"/>
          <w:numId w:val="6"/>
        </w:numPr>
        <w:spacing w:after="0" w:line="240" w:lineRule="auto"/>
        <w:ind w:left="851" w:hanging="284"/>
        <w:jc w:val="both"/>
      </w:pPr>
      <w:r w:rsidRPr="00C16ECB">
        <w:t xml:space="preserve">Meeting the </w:t>
      </w:r>
      <w:r w:rsidR="009F336D">
        <w:t>Certificate</w:t>
      </w:r>
      <w:r w:rsidRPr="00C16ECB">
        <w:t xml:space="preserve"> </w:t>
      </w:r>
      <w:bookmarkStart w:id="70" w:name="_GoBack"/>
      <w:r w:rsidRPr="00C16ECB">
        <w:t>regu</w:t>
      </w:r>
      <w:bookmarkEnd w:id="70"/>
      <w:r w:rsidRPr="00C16ECB">
        <w:t xml:space="preserve">lations </w:t>
      </w:r>
    </w:p>
    <w:p w14:paraId="0BC3B8E7" w14:textId="77777777" w:rsidR="00832544" w:rsidRPr="00C16ECB" w:rsidRDefault="00832544" w:rsidP="00414190">
      <w:pPr>
        <w:numPr>
          <w:ilvl w:val="0"/>
          <w:numId w:val="6"/>
        </w:numPr>
        <w:spacing w:after="0" w:line="240" w:lineRule="auto"/>
        <w:ind w:left="851" w:hanging="284"/>
        <w:jc w:val="both"/>
      </w:pPr>
      <w:r>
        <w:t>Accounts department clearance</w:t>
      </w:r>
    </w:p>
    <w:p w14:paraId="6E991E87" w14:textId="77777777" w:rsidR="00832544" w:rsidRPr="00C16ECB" w:rsidRDefault="00832544" w:rsidP="00414190">
      <w:pPr>
        <w:numPr>
          <w:ilvl w:val="0"/>
          <w:numId w:val="6"/>
        </w:numPr>
        <w:spacing w:after="0" w:line="240" w:lineRule="auto"/>
        <w:ind w:left="851" w:hanging="284"/>
        <w:jc w:val="both"/>
      </w:pPr>
      <w:r w:rsidRPr="00C16ECB">
        <w:t>Library clearance</w:t>
      </w:r>
    </w:p>
    <w:p w14:paraId="03350C1F" w14:textId="77777777" w:rsidR="00832544" w:rsidRPr="00C16ECB" w:rsidRDefault="00832544" w:rsidP="00832544">
      <w:pPr>
        <w:tabs>
          <w:tab w:val="left" w:pos="270"/>
        </w:tabs>
        <w:spacing w:after="0" w:line="240" w:lineRule="auto"/>
        <w:jc w:val="both"/>
      </w:pPr>
    </w:p>
    <w:p w14:paraId="0F53418C" w14:textId="50412F5F" w:rsidR="00832544" w:rsidRPr="00C16ECB" w:rsidRDefault="00832544" w:rsidP="00BE42C7">
      <w:pPr>
        <w:spacing w:after="0" w:line="240" w:lineRule="auto"/>
        <w:ind w:left="567"/>
      </w:pPr>
      <w:r w:rsidRPr="00C16ECB">
        <w:t xml:space="preserve">Students meeting these conditions will be presented to the Academic Committee to have the </w:t>
      </w:r>
      <w:r w:rsidR="009F336D">
        <w:t>Certificate</w:t>
      </w:r>
      <w:r w:rsidRPr="00C16ECB">
        <w:t xml:space="preserve"> awarded.</w:t>
      </w:r>
      <w:r>
        <w:t xml:space="preserve"> </w:t>
      </w:r>
      <w:r w:rsidRPr="00C16ECB">
        <w:t xml:space="preserve">The Academic Committee may award the </w:t>
      </w:r>
      <w:r w:rsidR="009F336D">
        <w:t xml:space="preserve">Certificate </w:t>
      </w:r>
      <w:r w:rsidRPr="00C16ECB">
        <w:t xml:space="preserve">with </w:t>
      </w:r>
      <w:r w:rsidR="00927C3E">
        <w:t>merit</w:t>
      </w:r>
      <w:r w:rsidRPr="00C16ECB">
        <w:t xml:space="preserve"> or distinction according to the following definitions:</w:t>
      </w:r>
    </w:p>
    <w:p w14:paraId="08065694" w14:textId="77777777" w:rsidR="00832544" w:rsidRPr="00C16ECB" w:rsidRDefault="00832544" w:rsidP="00BE42C7">
      <w:pPr>
        <w:spacing w:after="0" w:line="240" w:lineRule="auto"/>
        <w:ind w:left="567"/>
      </w:pPr>
    </w:p>
    <w:p w14:paraId="76342083" w14:textId="2DC2AB9C" w:rsidR="00832544" w:rsidRPr="00C16ECB" w:rsidRDefault="00927C3E" w:rsidP="00BE42C7">
      <w:pPr>
        <w:spacing w:after="0" w:line="240" w:lineRule="auto"/>
        <w:ind w:left="567"/>
      </w:pPr>
      <w:r>
        <w:t>Merit</w:t>
      </w:r>
      <w:r w:rsidR="00EC4979">
        <w:t xml:space="preserve">: </w:t>
      </w:r>
      <w:r w:rsidR="00832544" w:rsidRPr="00C16ECB">
        <w:t xml:space="preserve">a grade average of </w:t>
      </w:r>
      <w:r w:rsidR="00C1550C">
        <w:t>75</w:t>
      </w:r>
      <w:r w:rsidR="00832544">
        <w:t xml:space="preserve"> across all </w:t>
      </w:r>
      <w:r w:rsidR="009537E8">
        <w:t>paper</w:t>
      </w:r>
      <w:r w:rsidR="00832544">
        <w:t xml:space="preserve">s contributing to credit in the </w:t>
      </w:r>
      <w:r w:rsidR="009F336D">
        <w:t>Certificate</w:t>
      </w:r>
    </w:p>
    <w:p w14:paraId="48D03CFF" w14:textId="77777777" w:rsidR="00832544" w:rsidRPr="00C16ECB" w:rsidRDefault="00832544" w:rsidP="00BE42C7">
      <w:pPr>
        <w:spacing w:after="0" w:line="240" w:lineRule="auto"/>
        <w:ind w:left="567"/>
      </w:pPr>
    </w:p>
    <w:p w14:paraId="77C0E2C4" w14:textId="1061E645" w:rsidR="00832544" w:rsidRPr="00C16ECB" w:rsidRDefault="00832544" w:rsidP="00BE42C7">
      <w:pPr>
        <w:spacing w:after="0" w:line="240" w:lineRule="auto"/>
        <w:ind w:left="567"/>
      </w:pPr>
      <w:r w:rsidRPr="00C16ECB">
        <w:t>Distinction:</w:t>
      </w:r>
      <w:r w:rsidR="00EC4979">
        <w:t xml:space="preserve"> </w:t>
      </w:r>
      <w:r w:rsidRPr="00C16ECB">
        <w:t xml:space="preserve">a grade average of </w:t>
      </w:r>
      <w:r w:rsidR="00C1550C">
        <w:t>85</w:t>
      </w:r>
      <w:r>
        <w:t xml:space="preserve"> or higher</w:t>
      </w:r>
      <w:r w:rsidRPr="00C16ECB">
        <w:t xml:space="preserve"> across all </w:t>
      </w:r>
      <w:r w:rsidR="009537E8">
        <w:t>paper</w:t>
      </w:r>
      <w:r w:rsidRPr="00C16ECB">
        <w:t xml:space="preserve">s contributing to credit in the </w:t>
      </w:r>
      <w:r w:rsidR="009F336D">
        <w:t>Certificate</w:t>
      </w:r>
    </w:p>
    <w:p w14:paraId="3DC87B21" w14:textId="77777777" w:rsidR="00832544" w:rsidRPr="00C16ECB" w:rsidRDefault="00832544" w:rsidP="00BE42C7">
      <w:pPr>
        <w:spacing w:after="0" w:line="240" w:lineRule="auto"/>
        <w:ind w:left="567"/>
      </w:pPr>
    </w:p>
    <w:p w14:paraId="4F2879A1" w14:textId="1B23A41F" w:rsidR="00832544" w:rsidRDefault="00832544" w:rsidP="00BE42C7">
      <w:pPr>
        <w:spacing w:after="0" w:line="240" w:lineRule="auto"/>
        <w:ind w:left="567"/>
      </w:pPr>
      <w:r w:rsidRPr="00C16ECB">
        <w:t xml:space="preserve">Where a student is awarded </w:t>
      </w:r>
      <w:r w:rsidR="00927C3E">
        <w:t xml:space="preserve">merit </w:t>
      </w:r>
      <w:r w:rsidRPr="00C16ECB">
        <w:t>or distinctio</w:t>
      </w:r>
      <w:r w:rsidR="004E7BB9">
        <w:t xml:space="preserve">n this will be recorded on the </w:t>
      </w:r>
      <w:r w:rsidR="009F336D">
        <w:t>Certificate</w:t>
      </w:r>
      <w:r w:rsidRPr="00C16ECB">
        <w:t xml:space="preserve"> award.</w:t>
      </w:r>
    </w:p>
    <w:p w14:paraId="5ECEEAC1" w14:textId="77777777" w:rsidR="00352CD8" w:rsidRDefault="00352CD8" w:rsidP="00832544">
      <w:pPr>
        <w:tabs>
          <w:tab w:val="left" w:pos="270"/>
        </w:tabs>
        <w:spacing w:after="0" w:line="240" w:lineRule="auto"/>
        <w:jc w:val="both"/>
      </w:pPr>
    </w:p>
    <w:p w14:paraId="4310E314" w14:textId="77777777" w:rsidR="00352CD8" w:rsidRPr="006A5899" w:rsidRDefault="00352CD8" w:rsidP="006A5899">
      <w:pPr>
        <w:pStyle w:val="Heading1"/>
        <w:numPr>
          <w:ilvl w:val="1"/>
          <w:numId w:val="1"/>
        </w:numPr>
        <w:spacing w:before="0" w:line="240" w:lineRule="auto"/>
        <w:ind w:left="567" w:hanging="567"/>
        <w:jc w:val="both"/>
        <w:rPr>
          <w:rFonts w:asciiTheme="minorHAnsi" w:hAnsiTheme="minorHAnsi"/>
          <w:sz w:val="24"/>
          <w:szCs w:val="24"/>
        </w:rPr>
      </w:pPr>
      <w:bookmarkStart w:id="71" w:name="_Toc494116667"/>
      <w:r w:rsidRPr="006A5899">
        <w:rPr>
          <w:rFonts w:asciiTheme="minorHAnsi" w:hAnsiTheme="minorHAnsi"/>
          <w:sz w:val="24"/>
        </w:rPr>
        <w:t>Length</w:t>
      </w:r>
      <w:r w:rsidRPr="006A5899">
        <w:rPr>
          <w:rFonts w:asciiTheme="minorHAnsi" w:hAnsiTheme="minorHAnsi"/>
          <w:sz w:val="24"/>
          <w:szCs w:val="24"/>
        </w:rPr>
        <w:t xml:space="preserve"> of </w:t>
      </w:r>
      <w:r w:rsidR="009B5B0D" w:rsidRPr="006A5899">
        <w:rPr>
          <w:rFonts w:asciiTheme="minorHAnsi" w:hAnsiTheme="minorHAnsi"/>
          <w:sz w:val="24"/>
          <w:szCs w:val="24"/>
        </w:rPr>
        <w:t>Academic Year</w:t>
      </w:r>
      <w:bookmarkEnd w:id="71"/>
    </w:p>
    <w:p w14:paraId="79E43E7E" w14:textId="72F83C10" w:rsidR="00352CD8" w:rsidRPr="00352CD8" w:rsidRDefault="00352CD8" w:rsidP="00BE42C7">
      <w:pPr>
        <w:spacing w:after="0" w:line="240" w:lineRule="auto"/>
        <w:ind w:left="567"/>
      </w:pPr>
      <w:r w:rsidRPr="00352CD8">
        <w:t xml:space="preserve">The </w:t>
      </w:r>
      <w:r w:rsidR="009B5B0D">
        <w:t>year consists of</w:t>
      </w:r>
      <w:r w:rsidR="00FF141E">
        <w:t xml:space="preserve"> 3</w:t>
      </w:r>
      <w:r w:rsidR="008C584C">
        <w:t>4</w:t>
      </w:r>
      <w:r w:rsidRPr="00352CD8">
        <w:t xml:space="preserve"> study weeks </w:t>
      </w:r>
      <w:r w:rsidR="009B5B0D">
        <w:t>and</w:t>
      </w:r>
      <w:r w:rsidRPr="00352CD8">
        <w:t xml:space="preserve"> </w:t>
      </w:r>
      <w:r w:rsidR="009F336D">
        <w:t>7</w:t>
      </w:r>
      <w:r w:rsidRPr="00352CD8">
        <w:t xml:space="preserve"> holiday weeks giving a total of </w:t>
      </w:r>
      <w:r w:rsidR="009F336D">
        <w:t>41</w:t>
      </w:r>
      <w:r w:rsidRPr="00352CD8">
        <w:t xml:space="preserve"> weeks. </w:t>
      </w:r>
    </w:p>
    <w:p w14:paraId="443E6BDF" w14:textId="77777777" w:rsidR="00832544" w:rsidRPr="00C16ECB" w:rsidRDefault="00832544" w:rsidP="00832544">
      <w:pPr>
        <w:tabs>
          <w:tab w:val="left" w:pos="270"/>
        </w:tabs>
        <w:spacing w:after="0" w:line="240" w:lineRule="auto"/>
        <w:ind w:left="720"/>
      </w:pPr>
    </w:p>
    <w:p w14:paraId="596E2459" w14:textId="77777777" w:rsidR="00832544" w:rsidRDefault="00832544" w:rsidP="006A5899">
      <w:pPr>
        <w:pStyle w:val="Heading1"/>
        <w:numPr>
          <w:ilvl w:val="0"/>
          <w:numId w:val="1"/>
        </w:numPr>
        <w:spacing w:before="0" w:line="240" w:lineRule="auto"/>
        <w:ind w:left="567" w:hanging="567"/>
        <w:jc w:val="both"/>
        <w:rPr>
          <w:rFonts w:ascii="Calibri" w:hAnsi="Calibri"/>
        </w:rPr>
      </w:pPr>
      <w:bookmarkStart w:id="72" w:name="_Curriculum"/>
      <w:bookmarkStart w:id="73" w:name="_Toc132341414"/>
      <w:bookmarkStart w:id="74" w:name="_Toc494116668"/>
      <w:bookmarkEnd w:id="72"/>
      <w:r w:rsidRPr="00C16ECB">
        <w:rPr>
          <w:rFonts w:ascii="Calibri" w:hAnsi="Calibri"/>
        </w:rPr>
        <w:t>Curriculum</w:t>
      </w:r>
      <w:bookmarkEnd w:id="73"/>
      <w:bookmarkEnd w:id="74"/>
    </w:p>
    <w:p w14:paraId="717547EA" w14:textId="77777777" w:rsidR="00832544" w:rsidRPr="00C16ECB" w:rsidRDefault="00832544" w:rsidP="00832544">
      <w:pPr>
        <w:spacing w:after="0" w:line="240" w:lineRule="auto"/>
        <w:jc w:val="both"/>
      </w:pPr>
    </w:p>
    <w:p w14:paraId="3B54D731" w14:textId="1423133B" w:rsidR="00832544" w:rsidRPr="00C16ECB" w:rsidRDefault="003256D2" w:rsidP="0044433A">
      <w:pPr>
        <w:pStyle w:val="Heading1"/>
        <w:numPr>
          <w:ilvl w:val="1"/>
          <w:numId w:val="14"/>
        </w:numPr>
        <w:spacing w:before="0" w:line="240" w:lineRule="auto"/>
        <w:ind w:left="567" w:hanging="567"/>
        <w:jc w:val="both"/>
        <w:rPr>
          <w:rFonts w:ascii="Calibri" w:hAnsi="Calibri"/>
          <w:sz w:val="24"/>
        </w:rPr>
      </w:pPr>
      <w:bookmarkStart w:id="75" w:name="_Toc494116669"/>
      <w:r>
        <w:rPr>
          <w:rFonts w:ascii="Calibri" w:hAnsi="Calibri"/>
          <w:sz w:val="24"/>
        </w:rPr>
        <w:t>Papers</w:t>
      </w:r>
      <w:bookmarkEnd w:id="75"/>
    </w:p>
    <w:p w14:paraId="40D03DF4" w14:textId="77777777" w:rsidR="00832544" w:rsidRPr="00C16ECB" w:rsidRDefault="00832544" w:rsidP="00832544">
      <w:pPr>
        <w:spacing w:after="0" w:line="240" w:lineRule="auto"/>
        <w:jc w:val="both"/>
      </w:pPr>
    </w:p>
    <w:tbl>
      <w:tblPr>
        <w:tblW w:w="2711"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45"/>
        <w:gridCol w:w="1281"/>
      </w:tblGrid>
      <w:tr w:rsidR="001D40DA" w:rsidRPr="00CD504F" w14:paraId="2ADD7310" w14:textId="65825134" w:rsidTr="001D40DA">
        <w:trPr>
          <w:trHeight w:hRule="exact" w:val="397"/>
        </w:trPr>
        <w:tc>
          <w:tcPr>
            <w:tcW w:w="3700" w:type="pct"/>
            <w:tcBorders>
              <w:top w:val="single" w:sz="12" w:space="0" w:color="auto"/>
            </w:tcBorders>
            <w:vAlign w:val="center"/>
          </w:tcPr>
          <w:p w14:paraId="0FE59A9A" w14:textId="77777777" w:rsidR="00CD504F" w:rsidRPr="00CD504F" w:rsidRDefault="00CD504F" w:rsidP="001D73EE">
            <w:pPr>
              <w:spacing w:after="0" w:line="240" w:lineRule="auto"/>
              <w:jc w:val="center"/>
              <w:rPr>
                <w:b/>
                <w:sz w:val="20"/>
              </w:rPr>
            </w:pPr>
            <w:r w:rsidRPr="00CD504F">
              <w:rPr>
                <w:b/>
                <w:sz w:val="20"/>
              </w:rPr>
              <w:t>Subject / Paper</w:t>
            </w:r>
          </w:p>
        </w:tc>
        <w:tc>
          <w:tcPr>
            <w:tcW w:w="1300" w:type="pct"/>
            <w:tcBorders>
              <w:top w:val="single" w:sz="12" w:space="0" w:color="auto"/>
            </w:tcBorders>
            <w:vAlign w:val="center"/>
          </w:tcPr>
          <w:p w14:paraId="53722330" w14:textId="3147016E" w:rsidR="00CD504F" w:rsidRPr="00CD504F" w:rsidRDefault="00CD504F" w:rsidP="00CD504F">
            <w:pPr>
              <w:spacing w:after="0" w:line="240" w:lineRule="auto"/>
              <w:jc w:val="center"/>
              <w:rPr>
                <w:b/>
                <w:sz w:val="20"/>
              </w:rPr>
            </w:pPr>
            <w:r w:rsidRPr="00CD504F">
              <w:rPr>
                <w:b/>
                <w:sz w:val="20"/>
              </w:rPr>
              <w:t>Credits</w:t>
            </w:r>
          </w:p>
        </w:tc>
      </w:tr>
      <w:tr w:rsidR="001D40DA" w:rsidRPr="001D40DA" w14:paraId="03C0A5FE" w14:textId="5CBCC679" w:rsidTr="001D40DA">
        <w:trPr>
          <w:trHeight w:hRule="exact" w:val="397"/>
        </w:trPr>
        <w:tc>
          <w:tcPr>
            <w:tcW w:w="5000" w:type="pct"/>
            <w:gridSpan w:val="2"/>
            <w:tcBorders>
              <w:top w:val="single" w:sz="12" w:space="0" w:color="auto"/>
            </w:tcBorders>
            <w:vAlign w:val="center"/>
          </w:tcPr>
          <w:p w14:paraId="5116E839" w14:textId="06851C4E" w:rsidR="001D40DA" w:rsidRPr="001D40DA" w:rsidRDefault="001D40DA" w:rsidP="001D40DA">
            <w:pPr>
              <w:tabs>
                <w:tab w:val="left" w:pos="194"/>
              </w:tabs>
              <w:rPr>
                <w:b/>
                <w:sz w:val="20"/>
              </w:rPr>
            </w:pPr>
            <w:r w:rsidRPr="001D40DA">
              <w:rPr>
                <w:b/>
                <w:sz w:val="20"/>
              </w:rPr>
              <w:t>Core Subjects</w:t>
            </w:r>
          </w:p>
        </w:tc>
      </w:tr>
      <w:tr w:rsidR="001D40DA" w:rsidRPr="00C16ECB" w14:paraId="57189393" w14:textId="76D7AB7E" w:rsidTr="001D40DA">
        <w:trPr>
          <w:trHeight w:hRule="exact" w:val="397"/>
        </w:trPr>
        <w:tc>
          <w:tcPr>
            <w:tcW w:w="3700" w:type="pct"/>
            <w:vAlign w:val="center"/>
          </w:tcPr>
          <w:p w14:paraId="10ACADEF" w14:textId="163EAB13" w:rsidR="007F6EB3" w:rsidRPr="005A20DA" w:rsidRDefault="006D2F5D" w:rsidP="001D40DA">
            <w:pPr>
              <w:tabs>
                <w:tab w:val="left" w:pos="194"/>
              </w:tabs>
              <w:rPr>
                <w:sz w:val="20"/>
              </w:rPr>
            </w:pPr>
            <w:r>
              <w:rPr>
                <w:sz w:val="20"/>
              </w:rPr>
              <w:t>Introduction to Old Testament</w:t>
            </w:r>
          </w:p>
        </w:tc>
        <w:tc>
          <w:tcPr>
            <w:tcW w:w="1300" w:type="pct"/>
            <w:vAlign w:val="center"/>
          </w:tcPr>
          <w:p w14:paraId="4ADB0A57" w14:textId="53512CDB" w:rsidR="007F6EB3" w:rsidRDefault="006D2F5D" w:rsidP="00CD504F">
            <w:pPr>
              <w:jc w:val="center"/>
              <w:rPr>
                <w:sz w:val="20"/>
              </w:rPr>
            </w:pPr>
            <w:r>
              <w:rPr>
                <w:sz w:val="20"/>
              </w:rPr>
              <w:t>15</w:t>
            </w:r>
          </w:p>
        </w:tc>
      </w:tr>
      <w:tr w:rsidR="001D40DA" w:rsidRPr="00C16ECB" w14:paraId="00228246" w14:textId="50289853" w:rsidTr="001D40DA">
        <w:trPr>
          <w:trHeight w:hRule="exact" w:val="397"/>
        </w:trPr>
        <w:tc>
          <w:tcPr>
            <w:tcW w:w="3700" w:type="pct"/>
            <w:tcBorders>
              <w:bottom w:val="single" w:sz="4" w:space="0" w:color="auto"/>
            </w:tcBorders>
            <w:vAlign w:val="center"/>
          </w:tcPr>
          <w:p w14:paraId="64E240E5" w14:textId="7D35AD19" w:rsidR="007F6EB3" w:rsidRPr="005A20DA" w:rsidRDefault="006D2F5D" w:rsidP="001D40DA">
            <w:pPr>
              <w:tabs>
                <w:tab w:val="left" w:pos="194"/>
              </w:tabs>
              <w:rPr>
                <w:sz w:val="20"/>
              </w:rPr>
            </w:pPr>
            <w:r>
              <w:rPr>
                <w:sz w:val="20"/>
              </w:rPr>
              <w:t>Introduction to New Testament</w:t>
            </w:r>
          </w:p>
        </w:tc>
        <w:tc>
          <w:tcPr>
            <w:tcW w:w="1300" w:type="pct"/>
            <w:tcBorders>
              <w:bottom w:val="single" w:sz="4" w:space="0" w:color="auto"/>
            </w:tcBorders>
            <w:vAlign w:val="center"/>
          </w:tcPr>
          <w:p w14:paraId="4068977F" w14:textId="6C32AFA3" w:rsidR="007F6EB3" w:rsidRDefault="006D2F5D" w:rsidP="00CD504F">
            <w:pPr>
              <w:jc w:val="center"/>
              <w:rPr>
                <w:sz w:val="20"/>
              </w:rPr>
            </w:pPr>
            <w:r>
              <w:rPr>
                <w:sz w:val="20"/>
              </w:rPr>
              <w:t>15</w:t>
            </w:r>
          </w:p>
        </w:tc>
      </w:tr>
      <w:tr w:rsidR="001D40DA" w:rsidRPr="00C16ECB" w14:paraId="10E4CFF6" w14:textId="0788B9D5" w:rsidTr="001D40DA">
        <w:trPr>
          <w:trHeight w:hRule="exact" w:val="397"/>
        </w:trPr>
        <w:tc>
          <w:tcPr>
            <w:tcW w:w="3700" w:type="pct"/>
            <w:tcBorders>
              <w:bottom w:val="single" w:sz="4" w:space="0" w:color="auto"/>
            </w:tcBorders>
            <w:shd w:val="clear" w:color="auto" w:fill="auto"/>
            <w:vAlign w:val="center"/>
          </w:tcPr>
          <w:p w14:paraId="46EC60F1" w14:textId="0F3E96F0" w:rsidR="007F6EB3" w:rsidRPr="005A20DA" w:rsidRDefault="006D2F5D" w:rsidP="001D40DA">
            <w:pPr>
              <w:tabs>
                <w:tab w:val="left" w:pos="194"/>
              </w:tabs>
              <w:rPr>
                <w:sz w:val="20"/>
              </w:rPr>
            </w:pPr>
            <w:r>
              <w:rPr>
                <w:sz w:val="20"/>
              </w:rPr>
              <w:t>Christian Worldview</w:t>
            </w:r>
          </w:p>
        </w:tc>
        <w:tc>
          <w:tcPr>
            <w:tcW w:w="1300" w:type="pct"/>
            <w:tcBorders>
              <w:bottom w:val="single" w:sz="4" w:space="0" w:color="auto"/>
            </w:tcBorders>
            <w:vAlign w:val="center"/>
          </w:tcPr>
          <w:p w14:paraId="234DD9ED" w14:textId="6F88F780" w:rsidR="007F6EB3" w:rsidRDefault="006D2F5D" w:rsidP="00CD504F">
            <w:pPr>
              <w:jc w:val="center"/>
              <w:rPr>
                <w:sz w:val="20"/>
              </w:rPr>
            </w:pPr>
            <w:r>
              <w:rPr>
                <w:sz w:val="20"/>
              </w:rPr>
              <w:t>15</w:t>
            </w:r>
          </w:p>
        </w:tc>
      </w:tr>
      <w:tr w:rsidR="001D40DA" w:rsidRPr="00C16ECB" w14:paraId="1288B22A" w14:textId="7CAE1FC0" w:rsidTr="001D40DA">
        <w:trPr>
          <w:trHeight w:hRule="exact" w:val="397"/>
        </w:trPr>
        <w:tc>
          <w:tcPr>
            <w:tcW w:w="3700" w:type="pct"/>
            <w:vAlign w:val="center"/>
          </w:tcPr>
          <w:p w14:paraId="350ACE55" w14:textId="6F313C97" w:rsidR="007F6EB3" w:rsidRPr="005A20DA" w:rsidRDefault="006D2F5D" w:rsidP="001D40DA">
            <w:pPr>
              <w:tabs>
                <w:tab w:val="left" w:pos="194"/>
              </w:tabs>
              <w:rPr>
                <w:sz w:val="20"/>
              </w:rPr>
            </w:pPr>
            <w:r>
              <w:rPr>
                <w:sz w:val="20"/>
              </w:rPr>
              <w:t>Christian Discipleship</w:t>
            </w:r>
          </w:p>
        </w:tc>
        <w:tc>
          <w:tcPr>
            <w:tcW w:w="1300" w:type="pct"/>
            <w:vAlign w:val="center"/>
          </w:tcPr>
          <w:p w14:paraId="3F0513F8" w14:textId="748BC9EE" w:rsidR="007F6EB3" w:rsidRDefault="006D2F5D" w:rsidP="00CD504F">
            <w:pPr>
              <w:jc w:val="center"/>
              <w:rPr>
                <w:sz w:val="20"/>
              </w:rPr>
            </w:pPr>
            <w:r>
              <w:rPr>
                <w:sz w:val="20"/>
              </w:rPr>
              <w:t>15</w:t>
            </w:r>
          </w:p>
        </w:tc>
      </w:tr>
      <w:tr w:rsidR="00862090" w:rsidRPr="00C16ECB" w14:paraId="385A1DDF" w14:textId="12BFE9F5" w:rsidTr="001D40DA">
        <w:trPr>
          <w:trHeight w:hRule="exact" w:val="397"/>
        </w:trPr>
        <w:tc>
          <w:tcPr>
            <w:tcW w:w="3700" w:type="pct"/>
            <w:vAlign w:val="center"/>
          </w:tcPr>
          <w:p w14:paraId="4ADD0E2A" w14:textId="4EEE7107" w:rsidR="00862090" w:rsidRPr="005A20DA" w:rsidRDefault="006D2F5D" w:rsidP="001D40DA">
            <w:pPr>
              <w:tabs>
                <w:tab w:val="left" w:pos="194"/>
              </w:tabs>
              <w:rPr>
                <w:sz w:val="20"/>
              </w:rPr>
            </w:pPr>
            <w:r>
              <w:rPr>
                <w:sz w:val="20"/>
              </w:rPr>
              <w:t>Fieldwork 1</w:t>
            </w:r>
          </w:p>
        </w:tc>
        <w:tc>
          <w:tcPr>
            <w:tcW w:w="1300" w:type="pct"/>
            <w:vAlign w:val="center"/>
          </w:tcPr>
          <w:p w14:paraId="677F158C" w14:textId="31CEA6F9" w:rsidR="00862090" w:rsidRPr="005A20DA" w:rsidRDefault="006D2F5D" w:rsidP="00CD504F">
            <w:pPr>
              <w:jc w:val="center"/>
              <w:rPr>
                <w:sz w:val="20"/>
              </w:rPr>
            </w:pPr>
            <w:r>
              <w:rPr>
                <w:sz w:val="20"/>
              </w:rPr>
              <w:t>30</w:t>
            </w:r>
          </w:p>
        </w:tc>
      </w:tr>
      <w:tr w:rsidR="00862090" w:rsidRPr="00C16ECB" w14:paraId="680D07EF" w14:textId="116A88E2" w:rsidTr="001D40DA">
        <w:trPr>
          <w:trHeight w:hRule="exact" w:val="397"/>
        </w:trPr>
        <w:tc>
          <w:tcPr>
            <w:tcW w:w="3700" w:type="pct"/>
            <w:vAlign w:val="center"/>
          </w:tcPr>
          <w:p w14:paraId="7438C7DB" w14:textId="2C730345" w:rsidR="00862090" w:rsidRPr="005A20DA" w:rsidRDefault="006D2F5D" w:rsidP="00862090">
            <w:pPr>
              <w:tabs>
                <w:tab w:val="left" w:pos="194"/>
              </w:tabs>
              <w:rPr>
                <w:sz w:val="20"/>
              </w:rPr>
            </w:pPr>
            <w:r>
              <w:rPr>
                <w:sz w:val="20"/>
              </w:rPr>
              <w:t>Fieldwork 2</w:t>
            </w:r>
          </w:p>
        </w:tc>
        <w:tc>
          <w:tcPr>
            <w:tcW w:w="1300" w:type="pct"/>
            <w:vAlign w:val="center"/>
          </w:tcPr>
          <w:p w14:paraId="3F120498" w14:textId="5FE86D81" w:rsidR="00862090" w:rsidRDefault="006D2F5D" w:rsidP="00CD504F">
            <w:pPr>
              <w:jc w:val="center"/>
              <w:rPr>
                <w:sz w:val="20"/>
              </w:rPr>
            </w:pPr>
            <w:r>
              <w:rPr>
                <w:sz w:val="20"/>
              </w:rPr>
              <w:t>30</w:t>
            </w:r>
          </w:p>
        </w:tc>
      </w:tr>
    </w:tbl>
    <w:p w14:paraId="56F64060" w14:textId="77777777" w:rsidR="00832544" w:rsidRDefault="00832544" w:rsidP="00F45116">
      <w:pPr>
        <w:pStyle w:val="Heading1"/>
        <w:numPr>
          <w:ilvl w:val="0"/>
          <w:numId w:val="0"/>
        </w:numPr>
        <w:spacing w:before="0" w:line="240" w:lineRule="auto"/>
        <w:ind w:left="792"/>
        <w:jc w:val="both"/>
        <w:rPr>
          <w:rFonts w:ascii="Calibri" w:hAnsi="Calibri"/>
          <w:sz w:val="24"/>
        </w:rPr>
      </w:pPr>
    </w:p>
    <w:p w14:paraId="57EE57B7" w14:textId="77777777" w:rsidR="009E2A8D" w:rsidRDefault="009E2A8D" w:rsidP="00F45116">
      <w:pPr>
        <w:spacing w:after="0" w:line="240" w:lineRule="auto"/>
      </w:pPr>
    </w:p>
    <w:p w14:paraId="6DA7E4EA" w14:textId="77777777" w:rsidR="00832544" w:rsidRDefault="00832544" w:rsidP="0044433A">
      <w:pPr>
        <w:pStyle w:val="Heading1"/>
        <w:numPr>
          <w:ilvl w:val="1"/>
          <w:numId w:val="14"/>
        </w:numPr>
        <w:spacing w:before="0" w:line="240" w:lineRule="auto"/>
        <w:ind w:left="567" w:hanging="567"/>
        <w:jc w:val="both"/>
        <w:rPr>
          <w:rFonts w:ascii="Calibri" w:hAnsi="Calibri"/>
          <w:sz w:val="24"/>
        </w:rPr>
      </w:pPr>
      <w:bookmarkStart w:id="76" w:name="_Subject_Descriptions"/>
      <w:bookmarkStart w:id="77" w:name="_UNIT_OUTLINES"/>
      <w:bookmarkStart w:id="78" w:name="_Toc132341418"/>
      <w:bookmarkStart w:id="79" w:name="_Toc494116670"/>
      <w:bookmarkEnd w:id="76"/>
      <w:bookmarkEnd w:id="77"/>
      <w:r w:rsidRPr="00C16ECB">
        <w:rPr>
          <w:rFonts w:ascii="Calibri" w:hAnsi="Calibri"/>
          <w:sz w:val="24"/>
        </w:rPr>
        <w:t>Subject Availability</w:t>
      </w:r>
      <w:bookmarkEnd w:id="78"/>
      <w:bookmarkEnd w:id="79"/>
    </w:p>
    <w:p w14:paraId="5D05D240" w14:textId="427F6222" w:rsidR="00832544" w:rsidRPr="00C16ECB" w:rsidRDefault="004E7BB9" w:rsidP="00BE42C7">
      <w:pPr>
        <w:spacing w:after="0" w:line="240" w:lineRule="auto"/>
        <w:ind w:left="567"/>
      </w:pPr>
      <w:r>
        <w:t>Papers</w:t>
      </w:r>
      <w:r w:rsidR="00832544" w:rsidRPr="00C16ECB">
        <w:t xml:space="preserve"> in the curriculum </w:t>
      </w:r>
      <w:r w:rsidR="00310020">
        <w:t>may</w:t>
      </w:r>
      <w:r w:rsidR="00832544" w:rsidRPr="00C16ECB">
        <w:t xml:space="preserve"> be available through several delivery options:</w:t>
      </w:r>
    </w:p>
    <w:p w14:paraId="4F677BAD" w14:textId="4C5243E0" w:rsidR="00832544" w:rsidRPr="00C16ECB" w:rsidRDefault="00310020" w:rsidP="00BE42C7">
      <w:pPr>
        <w:numPr>
          <w:ilvl w:val="0"/>
          <w:numId w:val="7"/>
        </w:numPr>
        <w:spacing w:after="0" w:line="240" w:lineRule="auto"/>
        <w:ind w:left="851" w:hanging="284"/>
      </w:pPr>
      <w:r>
        <w:t>Online</w:t>
      </w:r>
    </w:p>
    <w:p w14:paraId="50007623" w14:textId="05E132A3" w:rsidR="00832544" w:rsidRDefault="00310020" w:rsidP="00BE42C7">
      <w:pPr>
        <w:numPr>
          <w:ilvl w:val="0"/>
          <w:numId w:val="7"/>
        </w:numPr>
        <w:spacing w:after="0" w:line="240" w:lineRule="auto"/>
        <w:ind w:left="851" w:hanging="284"/>
      </w:pPr>
      <w:r>
        <w:t>Intensive &amp; online</w:t>
      </w:r>
    </w:p>
    <w:p w14:paraId="243BBA62" w14:textId="77777777" w:rsidR="00832544" w:rsidRPr="00C16ECB" w:rsidRDefault="00832544" w:rsidP="00832544">
      <w:pPr>
        <w:pStyle w:val="NoSpacing1"/>
        <w:jc w:val="both"/>
      </w:pPr>
    </w:p>
    <w:p w14:paraId="226A075D" w14:textId="77777777" w:rsidR="00832544" w:rsidRPr="00C16ECB" w:rsidRDefault="00832544" w:rsidP="0044433A">
      <w:pPr>
        <w:pStyle w:val="Heading1"/>
        <w:numPr>
          <w:ilvl w:val="2"/>
          <w:numId w:val="14"/>
        </w:numPr>
        <w:spacing w:before="0" w:line="240" w:lineRule="auto"/>
        <w:jc w:val="both"/>
        <w:rPr>
          <w:rFonts w:ascii="Calibri" w:hAnsi="Calibri"/>
          <w:sz w:val="22"/>
        </w:rPr>
      </w:pPr>
      <w:bookmarkStart w:id="80" w:name="_Toc132341420"/>
      <w:bookmarkStart w:id="81" w:name="_Toc494116672"/>
      <w:r w:rsidRPr="00C16ECB">
        <w:rPr>
          <w:rFonts w:ascii="Calibri" w:hAnsi="Calibri"/>
          <w:sz w:val="22"/>
        </w:rPr>
        <w:t>Intensive delivery.</w:t>
      </w:r>
      <w:bookmarkEnd w:id="80"/>
      <w:bookmarkEnd w:id="81"/>
      <w:r w:rsidRPr="00C16ECB">
        <w:rPr>
          <w:rFonts w:ascii="Calibri" w:hAnsi="Calibri"/>
          <w:sz w:val="22"/>
        </w:rPr>
        <w:t xml:space="preserve"> </w:t>
      </w:r>
    </w:p>
    <w:p w14:paraId="0F118011" w14:textId="0DE70C6D" w:rsidR="00310020" w:rsidRPr="00310020" w:rsidRDefault="00310020" w:rsidP="00310020">
      <w:pPr>
        <w:pStyle w:val="NoSpacing1"/>
        <w:ind w:left="567"/>
      </w:pPr>
      <w:r>
        <w:rPr>
          <w:lang w:val="en-US"/>
        </w:rPr>
        <w:t>These lectures are blended with the resources</w:t>
      </w:r>
      <w:r w:rsidRPr="00310020">
        <w:rPr>
          <w:lang w:val="en-US"/>
        </w:rPr>
        <w:t xml:space="preserve"> provided through Alphacrucis</w:t>
      </w:r>
      <w:r w:rsidRPr="00310020">
        <w:rPr>
          <w:lang w:val="fr-FR"/>
        </w:rPr>
        <w:t xml:space="preserve">’ </w:t>
      </w:r>
      <w:r w:rsidRPr="00310020">
        <w:rPr>
          <w:lang w:val="en-US"/>
        </w:rPr>
        <w:t xml:space="preserve">on-line e-learning platform, Moodle. The intensives </w:t>
      </w:r>
      <w:r w:rsidR="00C96753">
        <w:rPr>
          <w:lang w:val="en-US"/>
        </w:rPr>
        <w:t>may be</w:t>
      </w:r>
      <w:r w:rsidRPr="00310020">
        <w:rPr>
          <w:lang w:val="en-US"/>
        </w:rPr>
        <w:t xml:space="preserve"> delivered from Alphacrucis</w:t>
      </w:r>
      <w:r w:rsidRPr="00310020">
        <w:rPr>
          <w:lang w:val="fr-FR"/>
        </w:rPr>
        <w:t xml:space="preserve">’ </w:t>
      </w:r>
      <w:r w:rsidRPr="00310020">
        <w:rPr>
          <w:lang w:val="en-US"/>
        </w:rPr>
        <w:t xml:space="preserve">Penrose campus </w:t>
      </w:r>
      <w:r w:rsidR="00C96753">
        <w:rPr>
          <w:lang w:val="en-US"/>
        </w:rPr>
        <w:t>or</w:t>
      </w:r>
      <w:r w:rsidRPr="00310020">
        <w:rPr>
          <w:lang w:val="en-US"/>
        </w:rPr>
        <w:t xml:space="preserve"> from time to time in selected locations through NZ.</w:t>
      </w:r>
    </w:p>
    <w:p w14:paraId="2D6AC68C" w14:textId="77777777" w:rsidR="00310020" w:rsidRPr="00310020" w:rsidRDefault="00310020" w:rsidP="00310020">
      <w:pPr>
        <w:pStyle w:val="NoSpacing1"/>
        <w:ind w:left="567"/>
        <w:jc w:val="both"/>
        <w:sectPr w:rsidR="00310020" w:rsidRPr="00310020" w:rsidSect="003C3E15">
          <w:footerReference w:type="even" r:id="rId10"/>
          <w:footerReference w:type="default" r:id="rId11"/>
          <w:type w:val="continuous"/>
          <w:pgSz w:w="11900" w:h="16840"/>
          <w:pgMar w:top="698" w:right="1440" w:bottom="1440" w:left="1364" w:header="720" w:footer="720" w:gutter="0"/>
          <w:cols w:space="720"/>
          <w:titlePg/>
        </w:sectPr>
      </w:pPr>
    </w:p>
    <w:p w14:paraId="3A8BA18A" w14:textId="77777777" w:rsidR="00832544" w:rsidRDefault="003C2C6C" w:rsidP="0044433A">
      <w:pPr>
        <w:pStyle w:val="Heading1"/>
        <w:numPr>
          <w:ilvl w:val="1"/>
          <w:numId w:val="14"/>
        </w:numPr>
        <w:ind w:left="567" w:hanging="567"/>
        <w:jc w:val="both"/>
        <w:rPr>
          <w:rFonts w:asciiTheme="minorHAnsi" w:hAnsiTheme="minorHAnsi" w:cstheme="minorHAnsi"/>
          <w:sz w:val="24"/>
        </w:rPr>
      </w:pPr>
      <w:bookmarkStart w:id="82" w:name="_Toc132341422"/>
      <w:bookmarkStart w:id="83" w:name="_Toc494116673"/>
      <w:r w:rsidRPr="001D73EE">
        <w:rPr>
          <w:rFonts w:asciiTheme="minorHAnsi" w:hAnsiTheme="minorHAnsi" w:cstheme="minorHAnsi"/>
          <w:sz w:val="24"/>
        </w:rPr>
        <w:t>Paper</w:t>
      </w:r>
      <w:r w:rsidR="00832544" w:rsidRPr="001D73EE">
        <w:rPr>
          <w:rFonts w:asciiTheme="minorHAnsi" w:hAnsiTheme="minorHAnsi" w:cstheme="minorHAnsi"/>
          <w:sz w:val="24"/>
        </w:rPr>
        <w:t xml:space="preserve"> Descriptions</w:t>
      </w:r>
      <w:bookmarkEnd w:id="82"/>
      <w:bookmarkEnd w:id="83"/>
    </w:p>
    <w:p w14:paraId="6254BEC9" w14:textId="77777777" w:rsidR="00310020" w:rsidRDefault="00310020" w:rsidP="00310020"/>
    <w:p w14:paraId="2580F9E8" w14:textId="77777777" w:rsidR="00310020" w:rsidRDefault="00310020" w:rsidP="00310020">
      <w:pPr>
        <w:sectPr w:rsidR="00310020" w:rsidSect="00310020">
          <w:pgSz w:w="12240" w:h="15840"/>
          <w:pgMar w:top="1440" w:right="1440" w:bottom="1440" w:left="1440" w:header="708" w:footer="708" w:gutter="0"/>
          <w:cols w:num="2" w:space="708"/>
          <w:docGrid w:linePitch="360"/>
        </w:sectPr>
      </w:pPr>
    </w:p>
    <w:p w14:paraId="60000AA7" w14:textId="77777777" w:rsidR="00310020" w:rsidRDefault="00310020" w:rsidP="00310020"/>
    <w:p w14:paraId="3A987254" w14:textId="77777777" w:rsidR="00E9335A" w:rsidRDefault="00E9335A" w:rsidP="00E9335A">
      <w:pPr>
        <w:pStyle w:val="NoSpacing1"/>
        <w:jc w:val="both"/>
        <w:rPr>
          <w:b/>
        </w:rPr>
        <w:sectPr w:rsidR="00E9335A" w:rsidSect="00310020">
          <w:type w:val="continuous"/>
          <w:pgSz w:w="12240" w:h="15840"/>
          <w:pgMar w:top="1440" w:right="1440" w:bottom="1440" w:left="1440" w:header="708" w:footer="708" w:gutter="0"/>
          <w:cols w:space="708"/>
          <w:docGrid w:linePitch="360"/>
        </w:sectPr>
      </w:pPr>
    </w:p>
    <w:p w14:paraId="53CC7445" w14:textId="79DAE500" w:rsidR="00E9335A" w:rsidRPr="004C6AE5" w:rsidRDefault="00E9335A" w:rsidP="00BE42C7">
      <w:pPr>
        <w:pStyle w:val="NoSpacing1"/>
        <w:rPr>
          <w:b/>
        </w:rPr>
      </w:pPr>
      <w:r w:rsidRPr="004C6AE5">
        <w:rPr>
          <w:b/>
        </w:rPr>
        <w:t>BIB</w:t>
      </w:r>
      <w:r w:rsidR="00C96753">
        <w:rPr>
          <w:b/>
        </w:rPr>
        <w:t>D</w:t>
      </w:r>
      <w:r w:rsidRPr="004C6AE5">
        <w:rPr>
          <w:b/>
        </w:rPr>
        <w:t>01</w:t>
      </w:r>
      <w:r w:rsidRPr="004C6AE5">
        <w:rPr>
          <w:b/>
        </w:rPr>
        <w:tab/>
      </w:r>
      <w:r w:rsidR="00C96753">
        <w:rPr>
          <w:b/>
        </w:rPr>
        <w:t>Introduction to Old Testament</w:t>
      </w:r>
    </w:p>
    <w:p w14:paraId="511A2278" w14:textId="77777777" w:rsidR="00757AA8" w:rsidRPr="00757AA8" w:rsidRDefault="00757AA8" w:rsidP="00BE42C7">
      <w:pPr>
        <w:pStyle w:val="NoSpacing1"/>
      </w:pPr>
      <w:r w:rsidRPr="00757AA8">
        <w:t xml:space="preserve">This paper provides students with the foundational skills of interpreting the Old Testament Scriptures and identifying basic themes and values. </w:t>
      </w:r>
    </w:p>
    <w:p w14:paraId="2E35FADA" w14:textId="77777777" w:rsidR="00E9335A" w:rsidRPr="004C6AE5" w:rsidRDefault="00E9335A" w:rsidP="00BE42C7">
      <w:pPr>
        <w:pStyle w:val="NoSpacing1"/>
      </w:pPr>
    </w:p>
    <w:p w14:paraId="67E53F5B" w14:textId="7D2A2753" w:rsidR="00E9335A" w:rsidRPr="004C6AE5" w:rsidRDefault="00C96753" w:rsidP="00BE42C7">
      <w:pPr>
        <w:pStyle w:val="NoSpacing1"/>
        <w:rPr>
          <w:b/>
        </w:rPr>
      </w:pPr>
      <w:r>
        <w:rPr>
          <w:b/>
        </w:rPr>
        <w:t>BIBD02 Introduction to New Testament</w:t>
      </w:r>
    </w:p>
    <w:p w14:paraId="2AD82D1A" w14:textId="77777777" w:rsidR="00757AA8" w:rsidRPr="00757AA8" w:rsidRDefault="00757AA8" w:rsidP="00BE42C7">
      <w:pPr>
        <w:pStyle w:val="NoSpacing1"/>
      </w:pPr>
      <w:r w:rsidRPr="00757AA8">
        <w:t xml:space="preserve">This paper provides students with the foundational skills of interpreting the New Testament Scriptures and identifying basic themes and values. </w:t>
      </w:r>
    </w:p>
    <w:p w14:paraId="37F3D27E" w14:textId="77777777" w:rsidR="00E9335A" w:rsidRPr="004C6AE5" w:rsidRDefault="00E9335A" w:rsidP="00BE42C7">
      <w:pPr>
        <w:pStyle w:val="NoSpacing1"/>
        <w:rPr>
          <w:b/>
        </w:rPr>
      </w:pPr>
    </w:p>
    <w:p w14:paraId="1FDEF6B4" w14:textId="40161ECC" w:rsidR="00E9335A" w:rsidRPr="004C6AE5" w:rsidRDefault="00C96753" w:rsidP="00BE42C7">
      <w:pPr>
        <w:pStyle w:val="NoSpacing1"/>
        <w:rPr>
          <w:b/>
        </w:rPr>
      </w:pPr>
      <w:r>
        <w:rPr>
          <w:b/>
        </w:rPr>
        <w:t>THED01 Christian Worldview</w:t>
      </w:r>
    </w:p>
    <w:p w14:paraId="6D73B55A" w14:textId="77777777" w:rsidR="00757AA8" w:rsidRPr="00757AA8" w:rsidRDefault="00757AA8" w:rsidP="00BE42C7">
      <w:pPr>
        <w:pStyle w:val="NoSpacing1"/>
      </w:pPr>
      <w:r w:rsidRPr="00757AA8">
        <w:t>This paper sets out the theological content of a Christian worldview, derived from the Scriptures and Christian tradition.  It provides the basic skills necessary to model and teach this worldview to the church and society.</w:t>
      </w:r>
    </w:p>
    <w:p w14:paraId="0B7B8DE8" w14:textId="77777777" w:rsidR="00E9335A" w:rsidRPr="004C6AE5" w:rsidRDefault="00E9335A" w:rsidP="00BE42C7">
      <w:pPr>
        <w:pStyle w:val="NoSpacing1"/>
        <w:rPr>
          <w:b/>
        </w:rPr>
      </w:pPr>
    </w:p>
    <w:p w14:paraId="37321C7E" w14:textId="77777777" w:rsidR="00C96753" w:rsidRDefault="00C96753" w:rsidP="00BE42C7">
      <w:pPr>
        <w:pStyle w:val="NoSpacing1"/>
        <w:rPr>
          <w:b/>
        </w:rPr>
      </w:pPr>
    </w:p>
    <w:p w14:paraId="187BD27C" w14:textId="77777777" w:rsidR="00C96753" w:rsidRDefault="00C96753" w:rsidP="00BE42C7">
      <w:pPr>
        <w:pStyle w:val="NoSpacing1"/>
        <w:rPr>
          <w:b/>
        </w:rPr>
      </w:pPr>
    </w:p>
    <w:p w14:paraId="5D6097FA" w14:textId="77777777" w:rsidR="00757AA8" w:rsidRDefault="00757AA8" w:rsidP="00BE42C7">
      <w:pPr>
        <w:pStyle w:val="NoSpacing1"/>
        <w:rPr>
          <w:b/>
        </w:rPr>
      </w:pPr>
    </w:p>
    <w:p w14:paraId="5DB34595" w14:textId="77777777" w:rsidR="00757AA8" w:rsidRDefault="00757AA8" w:rsidP="00BE42C7">
      <w:pPr>
        <w:pStyle w:val="NoSpacing1"/>
        <w:rPr>
          <w:b/>
        </w:rPr>
      </w:pPr>
    </w:p>
    <w:p w14:paraId="41815752" w14:textId="77777777" w:rsidR="00757AA8" w:rsidRDefault="00757AA8" w:rsidP="00BE42C7">
      <w:pPr>
        <w:pStyle w:val="NoSpacing1"/>
        <w:rPr>
          <w:b/>
        </w:rPr>
      </w:pPr>
    </w:p>
    <w:p w14:paraId="19FFB7BD" w14:textId="77777777" w:rsidR="00757AA8" w:rsidRDefault="00757AA8" w:rsidP="00BE42C7">
      <w:pPr>
        <w:pStyle w:val="NoSpacing1"/>
        <w:rPr>
          <w:b/>
        </w:rPr>
      </w:pPr>
    </w:p>
    <w:p w14:paraId="5FD72AE6" w14:textId="20F111E8" w:rsidR="006E5B91" w:rsidRDefault="00C96753" w:rsidP="00BE42C7">
      <w:pPr>
        <w:pStyle w:val="NoSpacing1"/>
        <w:rPr>
          <w:b/>
        </w:rPr>
      </w:pPr>
      <w:r>
        <w:rPr>
          <w:b/>
        </w:rPr>
        <w:t>SPID01 Christian Discipleship</w:t>
      </w:r>
    </w:p>
    <w:p w14:paraId="1545E808" w14:textId="77777777" w:rsidR="00757AA8" w:rsidRPr="00757AA8" w:rsidRDefault="00757AA8" w:rsidP="00BE42C7">
      <w:pPr>
        <w:pStyle w:val="NoSpacing1"/>
        <w:rPr>
          <w:bCs/>
        </w:rPr>
      </w:pPr>
      <w:r w:rsidRPr="00757AA8">
        <w:rPr>
          <w:bCs/>
        </w:rPr>
        <w:t>This paper introduces students to contemporary Christian approaches to living.  It focuses particularly on the way in which Pentecostal/Charismatic movements have experienced God.</w:t>
      </w:r>
    </w:p>
    <w:p w14:paraId="719FA3E7" w14:textId="77777777" w:rsidR="006E5B91" w:rsidRDefault="006E5B91" w:rsidP="00BE42C7">
      <w:pPr>
        <w:pStyle w:val="NoSpacing1"/>
        <w:rPr>
          <w:b/>
        </w:rPr>
      </w:pPr>
    </w:p>
    <w:p w14:paraId="1A858C7B" w14:textId="26417DF9" w:rsidR="006E5B91" w:rsidRDefault="00C96753" w:rsidP="00BE42C7">
      <w:pPr>
        <w:pStyle w:val="NoSpacing1"/>
        <w:rPr>
          <w:b/>
        </w:rPr>
      </w:pPr>
      <w:r>
        <w:rPr>
          <w:b/>
        </w:rPr>
        <w:t>MIND01/2 Fieldwork 1 &amp; 2</w:t>
      </w:r>
    </w:p>
    <w:p w14:paraId="1324535F" w14:textId="27F22A6C" w:rsidR="00757AA8" w:rsidRPr="00757AA8" w:rsidRDefault="00757AA8" w:rsidP="00BE42C7">
      <w:pPr>
        <w:pStyle w:val="NoSpacing1"/>
        <w:rPr>
          <w:lang w:val="en-GB"/>
        </w:rPr>
      </w:pPr>
      <w:r w:rsidRPr="00757AA8">
        <w:rPr>
          <w:lang w:val="en-GB"/>
        </w:rPr>
        <w:t xml:space="preserve">Fieldwork I </w:t>
      </w:r>
      <w:r>
        <w:rPr>
          <w:lang w:val="en-GB"/>
        </w:rPr>
        <w:t xml:space="preserve">&amp; 2 </w:t>
      </w:r>
      <w:r w:rsidR="00BE42C7">
        <w:rPr>
          <w:lang w:val="en-GB"/>
        </w:rPr>
        <w:t>provide</w:t>
      </w:r>
      <w:r w:rsidRPr="00757AA8">
        <w:rPr>
          <w:lang w:val="en-GB"/>
        </w:rPr>
        <w:t xml:space="preserve"> students with the opportunity to learn church-related skills and knowledge through work experience in a prescribed range of local church areas and departments.</w:t>
      </w:r>
    </w:p>
    <w:p w14:paraId="41B1C816" w14:textId="10A22355" w:rsidR="00E67597" w:rsidRPr="00757AA8" w:rsidRDefault="00E67597" w:rsidP="00BE42C7">
      <w:pPr>
        <w:pStyle w:val="NoSpacing1"/>
        <w:rPr>
          <w:lang w:val="en-GB"/>
        </w:rPr>
      </w:pPr>
    </w:p>
    <w:p w14:paraId="6A2BA097" w14:textId="77777777" w:rsidR="00E67597" w:rsidRPr="00757AA8" w:rsidRDefault="00E67597" w:rsidP="00BE42C7">
      <w:pPr>
        <w:pStyle w:val="NoSpacing1"/>
        <w:rPr>
          <w:b/>
          <w:lang w:val="en-GB"/>
        </w:rPr>
      </w:pPr>
    </w:p>
    <w:p w14:paraId="2FE8A969" w14:textId="77777777" w:rsidR="00E67597" w:rsidRDefault="00E67597" w:rsidP="00BE42C7">
      <w:pPr>
        <w:pStyle w:val="NoSpacing1"/>
        <w:rPr>
          <w:b/>
        </w:rPr>
      </w:pPr>
    </w:p>
    <w:p w14:paraId="5CAF7A70" w14:textId="77777777" w:rsidR="00E9335A" w:rsidRDefault="00E9335A" w:rsidP="00BE42C7">
      <w:pPr>
        <w:pStyle w:val="NoSpacing1"/>
        <w:rPr>
          <w:b/>
        </w:rPr>
      </w:pPr>
    </w:p>
    <w:p w14:paraId="52F8F832" w14:textId="77777777" w:rsidR="00E9335A" w:rsidRDefault="00E9335A" w:rsidP="00BE42C7">
      <w:pPr>
        <w:pStyle w:val="NoSpacing1"/>
        <w:rPr>
          <w:b/>
        </w:rPr>
      </w:pPr>
    </w:p>
    <w:p w14:paraId="34568A61" w14:textId="77777777" w:rsidR="00E9335A" w:rsidRDefault="00E9335A" w:rsidP="00E9335A">
      <w:pPr>
        <w:pStyle w:val="NoSpacing1"/>
        <w:jc w:val="both"/>
        <w:rPr>
          <w:b/>
        </w:rPr>
      </w:pPr>
    </w:p>
    <w:p w14:paraId="77077A82" w14:textId="77777777" w:rsidR="00E9335A" w:rsidRDefault="00E9335A" w:rsidP="00E9335A">
      <w:pPr>
        <w:pStyle w:val="NoSpacing1"/>
        <w:jc w:val="both"/>
        <w:rPr>
          <w:b/>
        </w:rPr>
      </w:pPr>
    </w:p>
    <w:p w14:paraId="74F3D42B" w14:textId="77777777" w:rsidR="00E9335A" w:rsidRDefault="00E9335A" w:rsidP="00E9335A">
      <w:pPr>
        <w:pStyle w:val="NoSpacing1"/>
        <w:jc w:val="both"/>
        <w:rPr>
          <w:b/>
        </w:rPr>
      </w:pPr>
    </w:p>
    <w:p w14:paraId="0617C7C3" w14:textId="77777777" w:rsidR="00E9335A" w:rsidRPr="00E9335A" w:rsidRDefault="00E9335A" w:rsidP="00E9335A">
      <w:pPr>
        <w:pStyle w:val="NoSpacing1"/>
        <w:jc w:val="both"/>
        <w:rPr>
          <w:lang w:val="en-AU"/>
        </w:rPr>
      </w:pPr>
    </w:p>
    <w:p w14:paraId="665995C1" w14:textId="77777777" w:rsidR="00E9335A" w:rsidRDefault="00E9335A" w:rsidP="00E9335A">
      <w:pPr>
        <w:pStyle w:val="NoSpacing1"/>
        <w:jc w:val="both"/>
      </w:pPr>
    </w:p>
    <w:p w14:paraId="6D45D258" w14:textId="77777777" w:rsidR="00E9335A" w:rsidRDefault="00E9335A" w:rsidP="00E9335A">
      <w:pPr>
        <w:pStyle w:val="NoSpacing1"/>
        <w:jc w:val="both"/>
      </w:pPr>
    </w:p>
    <w:p w14:paraId="15D2F7E4" w14:textId="77777777" w:rsidR="00E9335A" w:rsidRDefault="00E9335A" w:rsidP="00E9335A">
      <w:pPr>
        <w:pStyle w:val="NoSpacing1"/>
        <w:jc w:val="both"/>
      </w:pPr>
    </w:p>
    <w:p w14:paraId="597C9315" w14:textId="77777777" w:rsidR="00E9335A" w:rsidRPr="00E9335A" w:rsidRDefault="00E9335A" w:rsidP="00E9335A">
      <w:pPr>
        <w:pStyle w:val="NoSpacing1"/>
        <w:jc w:val="both"/>
        <w:sectPr w:rsidR="00E9335A" w:rsidRPr="00E9335A" w:rsidSect="00E9335A">
          <w:type w:val="continuous"/>
          <w:pgSz w:w="12240" w:h="15840"/>
          <w:pgMar w:top="1440" w:right="1440" w:bottom="1440" w:left="1440" w:header="708" w:footer="708" w:gutter="0"/>
          <w:cols w:num="2" w:space="708"/>
          <w:docGrid w:linePitch="360"/>
        </w:sectPr>
      </w:pPr>
    </w:p>
    <w:p w14:paraId="15CF7BC8" w14:textId="0566D497" w:rsidR="00E9335A" w:rsidRPr="00310020" w:rsidRDefault="00E9335A" w:rsidP="00310020"/>
    <w:sectPr w:rsidR="00E9335A" w:rsidRPr="00310020" w:rsidSect="003100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5377" w14:textId="77777777" w:rsidR="00E44B28" w:rsidRDefault="00E44B28" w:rsidP="00832544">
      <w:pPr>
        <w:spacing w:after="0" w:line="240" w:lineRule="auto"/>
      </w:pPr>
      <w:r>
        <w:separator/>
      </w:r>
    </w:p>
  </w:endnote>
  <w:endnote w:type="continuationSeparator" w:id="0">
    <w:p w14:paraId="0DCD92F9" w14:textId="77777777" w:rsidR="00E44B28" w:rsidRDefault="00E44B28" w:rsidP="0083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Arial Black">
    <w:panose1 w:val="020B0A04020102020204"/>
    <w:charset w:val="00"/>
    <w:family w:val="auto"/>
    <w:pitch w:val="variable"/>
    <w:sig w:usb0="A00002AF" w:usb1="400078FB" w:usb2="00000000" w:usb3="00000000" w:csb0="0000009F" w:csb1="00000000"/>
  </w:font>
  <w:font w:name="Cambria Bold">
    <w:altName w:val="Cambria"/>
    <w:panose1 w:val="02040803050406030204"/>
    <w:charset w:val="00"/>
    <w:family w:val="auto"/>
    <w:pitch w:val="variable"/>
    <w:sig w:usb0="E00002FF" w:usb1="4000045F" w:usb2="0000000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Myriad Pro">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Albany AMT">
    <w:altName w:val="Arial"/>
    <w:charset w:val="00"/>
    <w:family w:val="swiss"/>
    <w:pitch w:val="default"/>
  </w:font>
  <w:font w:name="Droid Sans Fallback">
    <w:altName w:val="Times New Roman"/>
    <w:charset w:val="00"/>
    <w:family w:val="roman"/>
    <w:pitch w:val="default"/>
  </w:font>
  <w:font w:name="FreeSans">
    <w:altName w:val="Times New Roman"/>
    <w:charset w:val="00"/>
    <w:family w:val="roman"/>
    <w:pitch w:val="default"/>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7619" w14:textId="77777777" w:rsidR="00293AE8" w:rsidRDefault="00293AE8" w:rsidP="00293A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0A59" w14:textId="77777777" w:rsidR="00293AE8" w:rsidRDefault="0029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5461" w14:textId="4C9D4B68" w:rsidR="00293AE8" w:rsidRDefault="00293AE8" w:rsidP="00293A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E6A">
      <w:rPr>
        <w:rStyle w:val="PageNumber"/>
        <w:noProof/>
      </w:rPr>
      <w:t>5</w:t>
    </w:r>
    <w:r>
      <w:rPr>
        <w:rStyle w:val="PageNumber"/>
      </w:rPr>
      <w:fldChar w:fldCharType="end"/>
    </w:r>
  </w:p>
  <w:p w14:paraId="74C61D77" w14:textId="77777777" w:rsidR="00293AE8" w:rsidRDefault="0029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BE22" w14:textId="77777777" w:rsidR="00E44B28" w:rsidRDefault="00E44B28" w:rsidP="00832544">
      <w:pPr>
        <w:spacing w:after="0" w:line="240" w:lineRule="auto"/>
      </w:pPr>
      <w:r>
        <w:separator/>
      </w:r>
    </w:p>
  </w:footnote>
  <w:footnote w:type="continuationSeparator" w:id="0">
    <w:p w14:paraId="557764D6" w14:textId="77777777" w:rsidR="00E44B28" w:rsidRDefault="00E44B28" w:rsidP="0083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027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D82333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396"/>
        </w:tabs>
        <w:ind w:left="396" w:hanging="283"/>
      </w:pPr>
      <w:rPr>
        <w:rFonts w:ascii="Symbol" w:hAnsi="Symbol"/>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96"/>
        </w:tabs>
        <w:ind w:left="396" w:hanging="283"/>
      </w:pPr>
      <w:rPr>
        <w:rFonts w:ascii="Symbol" w:hAnsi="Symbol"/>
      </w:rPr>
    </w:lvl>
  </w:abstractNum>
  <w:abstractNum w:abstractNumId="6" w15:restartNumberingAfterBreak="0">
    <w:nsid w:val="00000011"/>
    <w:multiLevelType w:val="multilevel"/>
    <w:tmpl w:val="00000011"/>
    <w:name w:val="WW8Num1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2621111"/>
    <w:multiLevelType w:val="hybridMultilevel"/>
    <w:tmpl w:val="B8565E14"/>
    <w:lvl w:ilvl="0" w:tplc="2348CFCA">
      <w:start w:val="1"/>
      <w:numFmt w:val="bullet"/>
      <w:lvlText w:val="-"/>
      <w:lvlJc w:val="left"/>
      <w:pPr>
        <w:ind w:left="1130" w:hanging="360"/>
      </w:pPr>
      <w:rPr>
        <w:rFonts w:ascii="Calibri" w:hAnsi="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BA40A32"/>
    <w:multiLevelType w:val="hybridMultilevel"/>
    <w:tmpl w:val="D39A3E4C"/>
    <w:lvl w:ilvl="0" w:tplc="B1C2E30A">
      <w:start w:val="1"/>
      <w:numFmt w:val="decimal"/>
      <w:lvlText w:val="%1."/>
      <w:lvlJc w:val="left"/>
      <w:pPr>
        <w:ind w:left="927"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9" w15:restartNumberingAfterBreak="0">
    <w:nsid w:val="1CFF2362"/>
    <w:multiLevelType w:val="multilevel"/>
    <w:tmpl w:val="47A4E942"/>
    <w:name w:val="WW8Num13"/>
    <w:lvl w:ilvl="0">
      <w:start w:val="1"/>
      <w:numFmt w:val="decimal"/>
      <w:lvlText w:val="%1."/>
      <w:lvlJc w:val="left"/>
      <w:pPr>
        <w:tabs>
          <w:tab w:val="num" w:pos="360"/>
        </w:tabs>
        <w:ind w:left="720" w:hanging="360"/>
      </w:pPr>
      <w:rPr>
        <w:rFonts w:hint="default"/>
        <w:b w:val="0"/>
        <w:bCs w:val="0"/>
        <w:sz w:val="22"/>
        <w:szCs w:val="24"/>
      </w:rPr>
    </w:lvl>
    <w:lvl w:ilvl="1">
      <w:start w:val="1"/>
      <w:numFmt w:val="bullet"/>
      <w:lvlText w:val=""/>
      <w:lvlJc w:val="left"/>
      <w:pPr>
        <w:tabs>
          <w:tab w:val="num" w:pos="360"/>
        </w:tabs>
        <w:ind w:left="1440" w:hanging="360"/>
      </w:pPr>
      <w:rPr>
        <w:rFonts w:ascii="Wingdings" w:hAnsi="Wingdings" w:hint="default"/>
      </w:rPr>
    </w:lvl>
    <w:lvl w:ilvl="2">
      <w:start w:val="1"/>
      <w:numFmt w:val="lowerRoman"/>
      <w:lvlText w:val="%2.%3."/>
      <w:lvlJc w:val="left"/>
      <w:pPr>
        <w:tabs>
          <w:tab w:val="num" w:pos="360"/>
        </w:tabs>
        <w:ind w:left="2160" w:hanging="180"/>
      </w:pPr>
      <w:rPr>
        <w:rFonts w:hint="default"/>
      </w:rPr>
    </w:lvl>
    <w:lvl w:ilvl="3">
      <w:start w:val="1"/>
      <w:numFmt w:val="decimal"/>
      <w:lvlText w:val="%2.%3.%4."/>
      <w:lvlJc w:val="left"/>
      <w:pPr>
        <w:tabs>
          <w:tab w:val="num" w:pos="360"/>
        </w:tabs>
        <w:ind w:left="2880" w:hanging="360"/>
      </w:pPr>
      <w:rPr>
        <w:rFonts w:hint="default"/>
      </w:rPr>
    </w:lvl>
    <w:lvl w:ilvl="4">
      <w:start w:val="1"/>
      <w:numFmt w:val="lowerLetter"/>
      <w:lvlText w:val="%2.%3.%4.%5."/>
      <w:lvlJc w:val="left"/>
      <w:pPr>
        <w:tabs>
          <w:tab w:val="num" w:pos="360"/>
        </w:tabs>
        <w:ind w:left="3600" w:hanging="360"/>
      </w:pPr>
      <w:rPr>
        <w:rFonts w:hint="default"/>
      </w:rPr>
    </w:lvl>
    <w:lvl w:ilvl="5">
      <w:start w:val="1"/>
      <w:numFmt w:val="lowerRoman"/>
      <w:lvlText w:val="%2.%3.%4.%5.%6."/>
      <w:lvlJc w:val="left"/>
      <w:pPr>
        <w:tabs>
          <w:tab w:val="num" w:pos="360"/>
        </w:tabs>
        <w:ind w:left="4320" w:hanging="180"/>
      </w:pPr>
      <w:rPr>
        <w:rFonts w:hint="default"/>
      </w:rPr>
    </w:lvl>
    <w:lvl w:ilvl="6">
      <w:start w:val="1"/>
      <w:numFmt w:val="decimal"/>
      <w:lvlText w:val="%2.%3.%4.%5.%6.%7."/>
      <w:lvlJc w:val="left"/>
      <w:pPr>
        <w:tabs>
          <w:tab w:val="num" w:pos="360"/>
        </w:tabs>
        <w:ind w:left="5040" w:hanging="360"/>
      </w:pPr>
      <w:rPr>
        <w:rFonts w:hint="default"/>
      </w:rPr>
    </w:lvl>
    <w:lvl w:ilvl="7">
      <w:start w:val="1"/>
      <w:numFmt w:val="lowerLetter"/>
      <w:lvlText w:val="%2.%3.%4.%5.%6.%7.%8."/>
      <w:lvlJc w:val="left"/>
      <w:pPr>
        <w:tabs>
          <w:tab w:val="num" w:pos="360"/>
        </w:tabs>
        <w:ind w:left="5760" w:hanging="360"/>
      </w:pPr>
      <w:rPr>
        <w:rFonts w:hint="default"/>
      </w:rPr>
    </w:lvl>
    <w:lvl w:ilvl="8">
      <w:start w:val="1"/>
      <w:numFmt w:val="lowerRoman"/>
      <w:lvlText w:val="%2.%3.%4.%5.%6.%7.%8.%9."/>
      <w:lvlJc w:val="left"/>
      <w:pPr>
        <w:tabs>
          <w:tab w:val="num" w:pos="360"/>
        </w:tabs>
        <w:ind w:left="6480" w:hanging="180"/>
      </w:pPr>
      <w:rPr>
        <w:rFonts w:hint="default"/>
      </w:rPr>
    </w:lvl>
  </w:abstractNum>
  <w:abstractNum w:abstractNumId="10" w15:restartNumberingAfterBreak="0">
    <w:nsid w:val="1EC21D4B"/>
    <w:multiLevelType w:val="hybridMultilevel"/>
    <w:tmpl w:val="ACE8B854"/>
    <w:lvl w:ilvl="0" w:tplc="2A6A99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54A06"/>
    <w:multiLevelType w:val="hybridMultilevel"/>
    <w:tmpl w:val="20DE2610"/>
    <w:lvl w:ilvl="0" w:tplc="BC66191A">
      <w:start w:val="1"/>
      <w:numFmt w:val="decimal"/>
      <w:lvlText w:val="%1."/>
      <w:lvlJc w:val="left"/>
      <w:pPr>
        <w:ind w:left="927" w:hanging="360"/>
      </w:pPr>
      <w:rPr>
        <w:rFonts w:ascii="Calibri" w:eastAsia="Times New Roman" w:hAnsi="Calibri" w:cs="Calibri"/>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2" w15:restartNumberingAfterBreak="0">
    <w:nsid w:val="33F3409B"/>
    <w:multiLevelType w:val="multilevel"/>
    <w:tmpl w:val="15163D12"/>
    <w:lvl w:ilvl="0">
      <w:start w:val="1"/>
      <w:numFmt w:val="decimal"/>
      <w:pStyle w:val="Heading1"/>
      <w:lvlText w:val="%1."/>
      <w:lvlJc w:val="left"/>
      <w:pPr>
        <w:tabs>
          <w:tab w:val="num" w:pos="0"/>
        </w:tabs>
        <w:ind w:left="284" w:hanging="284"/>
      </w:pPr>
      <w:rPr>
        <w:rFonts w:hint="default"/>
      </w:rPr>
    </w:lvl>
    <w:lvl w:ilvl="1">
      <w:start w:val="1"/>
      <w:numFmt w:val="decimal"/>
      <w:pStyle w:val="Heading2"/>
      <w:lvlText w:val="%1.%2."/>
      <w:lvlJc w:val="left"/>
      <w:pPr>
        <w:tabs>
          <w:tab w:val="num" w:pos="0"/>
        </w:tabs>
        <w:ind w:left="284" w:hanging="114"/>
      </w:pPr>
      <w:rPr>
        <w:rFonts w:hint="default"/>
      </w:rPr>
    </w:lvl>
    <w:lvl w:ilvl="2">
      <w:start w:val="1"/>
      <w:numFmt w:val="decimal"/>
      <w:pStyle w:val="Heading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9D97156"/>
    <w:multiLevelType w:val="hybridMultilevel"/>
    <w:tmpl w:val="631A696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EB61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4120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12015"/>
    <w:multiLevelType w:val="hybridMultilevel"/>
    <w:tmpl w:val="0F1867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4356512"/>
    <w:multiLevelType w:val="hybridMultilevel"/>
    <w:tmpl w:val="6F709C8E"/>
    <w:lvl w:ilvl="0" w:tplc="04090007">
      <w:start w:val="1"/>
      <w:numFmt w:val="decimal"/>
      <w:lvlText w:val="%1."/>
      <w:lvlJc w:val="left"/>
      <w:pPr>
        <w:ind w:left="360" w:hanging="360"/>
      </w:pPr>
    </w:lvl>
    <w:lvl w:ilvl="1" w:tplc="A2C00AB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4A3D528E"/>
    <w:multiLevelType w:val="multilevel"/>
    <w:tmpl w:val="EC426456"/>
    <w:lvl w:ilvl="0">
      <w:start w:val="1"/>
      <w:numFmt w:val="decimal"/>
      <w:lvlText w:val="%1."/>
      <w:lvlJc w:val="left"/>
      <w:pPr>
        <w:ind w:left="360" w:hanging="360"/>
      </w:pPr>
    </w:lvl>
    <w:lvl w:ilvl="1">
      <w:start w:val="1"/>
      <w:numFmt w:val="decimal"/>
      <w:pStyle w:val="Heading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810154"/>
    <w:multiLevelType w:val="hybridMultilevel"/>
    <w:tmpl w:val="45100C56"/>
    <w:styleLink w:val="ImportedStyle16"/>
    <w:lvl w:ilvl="0" w:tplc="9DF09168">
      <w:start w:val="1"/>
      <w:numFmt w:val="decimal"/>
      <w:lvlText w:val="%1."/>
      <w:lvlJc w:val="left"/>
      <w:pPr>
        <w:ind w:left="796" w:hanging="796"/>
      </w:pPr>
      <w:rPr>
        <w:rFonts w:hAnsi="Arial Unicode MS"/>
        <w:b/>
        <w:bCs/>
        <w:caps w:val="0"/>
        <w:smallCaps w:val="0"/>
        <w:strike w:val="0"/>
        <w:dstrike w:val="0"/>
        <w:outline w:val="0"/>
        <w:emboss w:val="0"/>
        <w:imprint w:val="0"/>
        <w:spacing w:val="0"/>
        <w:w w:val="100"/>
        <w:kern w:val="0"/>
        <w:position w:val="0"/>
        <w:highlight w:val="none"/>
        <w:vertAlign w:val="baseline"/>
      </w:rPr>
    </w:lvl>
    <w:lvl w:ilvl="1" w:tplc="C3FAE030">
      <w:start w:val="1"/>
      <w:numFmt w:val="decimal"/>
      <w:lvlText w:val="%2."/>
      <w:lvlJc w:val="left"/>
      <w:pPr>
        <w:tabs>
          <w:tab w:val="num" w:pos="284"/>
        </w:tabs>
        <w:ind w:left="796"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45C06E32">
      <w:start w:val="1"/>
      <w:numFmt w:val="lowerLetter"/>
      <w:lvlText w:val="%3."/>
      <w:lvlJc w:val="left"/>
      <w:pPr>
        <w:tabs>
          <w:tab w:val="left" w:pos="284"/>
          <w:tab w:val="num" w:pos="1516"/>
        </w:tabs>
        <w:ind w:left="2028" w:hanging="1308"/>
      </w:pPr>
      <w:rPr>
        <w:rFonts w:hAnsi="Arial Unicode MS"/>
        <w:caps w:val="0"/>
        <w:smallCaps w:val="0"/>
        <w:strike w:val="0"/>
        <w:dstrike w:val="0"/>
        <w:outline w:val="0"/>
        <w:emboss w:val="0"/>
        <w:imprint w:val="0"/>
        <w:spacing w:val="0"/>
        <w:w w:val="100"/>
        <w:kern w:val="0"/>
        <w:position w:val="0"/>
        <w:highlight w:val="none"/>
        <w:vertAlign w:val="baseline"/>
      </w:rPr>
    </w:lvl>
    <w:lvl w:ilvl="3" w:tplc="FE34D2D6">
      <w:start w:val="1"/>
      <w:numFmt w:val="lowerLetter"/>
      <w:lvlText w:val="%4."/>
      <w:lvlJc w:val="left"/>
      <w:pPr>
        <w:tabs>
          <w:tab w:val="left" w:pos="284"/>
          <w:tab w:val="num" w:pos="1876"/>
        </w:tabs>
        <w:ind w:left="2388" w:hanging="1308"/>
      </w:pPr>
      <w:rPr>
        <w:rFonts w:hAnsi="Arial Unicode MS"/>
        <w:caps w:val="0"/>
        <w:smallCaps w:val="0"/>
        <w:strike w:val="0"/>
        <w:dstrike w:val="0"/>
        <w:outline w:val="0"/>
        <w:emboss w:val="0"/>
        <w:imprint w:val="0"/>
        <w:spacing w:val="0"/>
        <w:w w:val="100"/>
        <w:kern w:val="0"/>
        <w:position w:val="0"/>
        <w:highlight w:val="none"/>
        <w:vertAlign w:val="baseline"/>
      </w:rPr>
    </w:lvl>
    <w:lvl w:ilvl="4" w:tplc="DE6C70EC">
      <w:start w:val="1"/>
      <w:numFmt w:val="lowerLetter"/>
      <w:lvlText w:val="%5."/>
      <w:lvlJc w:val="left"/>
      <w:pPr>
        <w:tabs>
          <w:tab w:val="left" w:pos="284"/>
          <w:tab w:val="num" w:pos="2236"/>
        </w:tabs>
        <w:ind w:left="2748" w:hanging="1308"/>
      </w:pPr>
      <w:rPr>
        <w:rFonts w:hAnsi="Arial Unicode MS"/>
        <w:caps w:val="0"/>
        <w:smallCaps w:val="0"/>
        <w:strike w:val="0"/>
        <w:dstrike w:val="0"/>
        <w:outline w:val="0"/>
        <w:emboss w:val="0"/>
        <w:imprint w:val="0"/>
        <w:spacing w:val="0"/>
        <w:w w:val="100"/>
        <w:kern w:val="0"/>
        <w:position w:val="0"/>
        <w:highlight w:val="none"/>
        <w:vertAlign w:val="baseline"/>
      </w:rPr>
    </w:lvl>
    <w:lvl w:ilvl="5" w:tplc="AD0C287A">
      <w:start w:val="1"/>
      <w:numFmt w:val="lowerLetter"/>
      <w:lvlText w:val="%6."/>
      <w:lvlJc w:val="left"/>
      <w:pPr>
        <w:tabs>
          <w:tab w:val="left" w:pos="284"/>
          <w:tab w:val="num" w:pos="2596"/>
        </w:tabs>
        <w:ind w:left="3108" w:hanging="1308"/>
      </w:pPr>
      <w:rPr>
        <w:rFonts w:hAnsi="Arial Unicode MS"/>
        <w:caps w:val="0"/>
        <w:smallCaps w:val="0"/>
        <w:strike w:val="0"/>
        <w:dstrike w:val="0"/>
        <w:outline w:val="0"/>
        <w:emboss w:val="0"/>
        <w:imprint w:val="0"/>
        <w:spacing w:val="0"/>
        <w:w w:val="100"/>
        <w:kern w:val="0"/>
        <w:position w:val="0"/>
        <w:highlight w:val="none"/>
        <w:vertAlign w:val="baseline"/>
      </w:rPr>
    </w:lvl>
    <w:lvl w:ilvl="6" w:tplc="4B929514">
      <w:start w:val="1"/>
      <w:numFmt w:val="lowerLetter"/>
      <w:lvlText w:val="%7."/>
      <w:lvlJc w:val="left"/>
      <w:pPr>
        <w:tabs>
          <w:tab w:val="left" w:pos="284"/>
          <w:tab w:val="num" w:pos="2956"/>
        </w:tabs>
        <w:ind w:left="3468" w:hanging="1308"/>
      </w:pPr>
      <w:rPr>
        <w:rFonts w:hAnsi="Arial Unicode MS"/>
        <w:caps w:val="0"/>
        <w:smallCaps w:val="0"/>
        <w:strike w:val="0"/>
        <w:dstrike w:val="0"/>
        <w:outline w:val="0"/>
        <w:emboss w:val="0"/>
        <w:imprint w:val="0"/>
        <w:spacing w:val="0"/>
        <w:w w:val="100"/>
        <w:kern w:val="0"/>
        <w:position w:val="0"/>
        <w:highlight w:val="none"/>
        <w:vertAlign w:val="baseline"/>
      </w:rPr>
    </w:lvl>
    <w:lvl w:ilvl="7" w:tplc="AF8ADFD6">
      <w:start w:val="1"/>
      <w:numFmt w:val="lowerLetter"/>
      <w:lvlText w:val="%8."/>
      <w:lvlJc w:val="left"/>
      <w:pPr>
        <w:tabs>
          <w:tab w:val="left" w:pos="284"/>
          <w:tab w:val="num" w:pos="3316"/>
        </w:tabs>
        <w:ind w:left="3828" w:hanging="1308"/>
      </w:pPr>
      <w:rPr>
        <w:rFonts w:hAnsi="Arial Unicode MS"/>
        <w:caps w:val="0"/>
        <w:smallCaps w:val="0"/>
        <w:strike w:val="0"/>
        <w:dstrike w:val="0"/>
        <w:outline w:val="0"/>
        <w:emboss w:val="0"/>
        <w:imprint w:val="0"/>
        <w:spacing w:val="0"/>
        <w:w w:val="100"/>
        <w:kern w:val="0"/>
        <w:position w:val="0"/>
        <w:highlight w:val="none"/>
        <w:vertAlign w:val="baseline"/>
      </w:rPr>
    </w:lvl>
    <w:lvl w:ilvl="8" w:tplc="AAAC1D02">
      <w:start w:val="1"/>
      <w:numFmt w:val="lowerLetter"/>
      <w:lvlText w:val="%9."/>
      <w:lvlJc w:val="left"/>
      <w:pPr>
        <w:tabs>
          <w:tab w:val="left" w:pos="284"/>
          <w:tab w:val="num" w:pos="3676"/>
        </w:tabs>
        <w:ind w:left="4188" w:hanging="1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F4679D"/>
    <w:multiLevelType w:val="hybridMultilevel"/>
    <w:tmpl w:val="7D244AC4"/>
    <w:name w:val="WW8Num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27F50"/>
    <w:multiLevelType w:val="multilevel"/>
    <w:tmpl w:val="F41ED054"/>
    <w:lvl w:ilvl="0">
      <w:start w:val="1"/>
      <w:numFmt w:val="decimal"/>
      <w:pStyle w:val="AHead1"/>
      <w:lvlText w:val="%1."/>
      <w:lvlJc w:val="left"/>
      <w:pPr>
        <w:tabs>
          <w:tab w:val="num" w:pos="360"/>
        </w:tabs>
        <w:ind w:left="360" w:hanging="360"/>
      </w:pPr>
      <w:rPr>
        <w:rFonts w:hint="default"/>
      </w:rPr>
    </w:lvl>
    <w:lvl w:ilvl="1">
      <w:start w:val="1"/>
      <w:numFmt w:val="decimal"/>
      <w:pStyle w:val="AHead2"/>
      <w:lvlText w:val="%1.%2."/>
      <w:lvlJc w:val="left"/>
      <w:pPr>
        <w:tabs>
          <w:tab w:val="num" w:pos="1502"/>
        </w:tabs>
        <w:ind w:left="1502" w:hanging="792"/>
      </w:pPr>
      <w:rPr>
        <w:rFonts w:hint="default"/>
      </w:rPr>
    </w:lvl>
    <w:lvl w:ilvl="2">
      <w:start w:val="1"/>
      <w:numFmt w:val="decimal"/>
      <w:pStyle w:val="aHead3"/>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b/>
        <w:i w:val="0"/>
      </w:rPr>
    </w:lvl>
    <w:lvl w:ilvl="4">
      <w:start w:val="1"/>
      <w:numFmt w:val="decimal"/>
      <w:pStyle w:val="aHead4"/>
      <w:lvlText w:val="%1.%2.%3.%4.%5."/>
      <w:lvlJc w:val="left"/>
      <w:pPr>
        <w:tabs>
          <w:tab w:val="num" w:pos="1701"/>
        </w:tabs>
        <w:ind w:left="1701" w:hanging="1701"/>
      </w:pPr>
      <w:rPr>
        <w:rFonts w:hint="default"/>
      </w:rPr>
    </w:lvl>
    <w:lvl w:ilvl="5">
      <w:start w:val="1"/>
      <w:numFmt w:val="decimal"/>
      <w:pStyle w:val="aHead5"/>
      <w:lvlText w:val="%1.%2.%3.%4.%5.%6."/>
      <w:lvlJc w:val="left"/>
      <w:pPr>
        <w:tabs>
          <w:tab w:val="num" w:pos="2041"/>
        </w:tabs>
        <w:ind w:left="2041" w:hanging="136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497866"/>
    <w:multiLevelType w:val="hybridMultilevel"/>
    <w:tmpl w:val="8E4215B4"/>
    <w:lvl w:ilvl="0" w:tplc="14090001">
      <w:start w:val="1"/>
      <w:numFmt w:val="bullet"/>
      <w:lvlText w:val=""/>
      <w:lvlJc w:val="left"/>
      <w:pPr>
        <w:ind w:left="2214" w:hanging="360"/>
      </w:pPr>
      <w:rPr>
        <w:rFonts w:ascii="Symbol" w:hAnsi="Symbol" w:hint="default"/>
      </w:rPr>
    </w:lvl>
    <w:lvl w:ilvl="1" w:tplc="14090003" w:tentative="1">
      <w:start w:val="1"/>
      <w:numFmt w:val="bullet"/>
      <w:lvlText w:val="o"/>
      <w:lvlJc w:val="left"/>
      <w:pPr>
        <w:ind w:left="2934" w:hanging="360"/>
      </w:pPr>
      <w:rPr>
        <w:rFonts w:ascii="Courier New" w:hAnsi="Courier New" w:cs="Courier New" w:hint="default"/>
      </w:rPr>
    </w:lvl>
    <w:lvl w:ilvl="2" w:tplc="14090005" w:tentative="1">
      <w:start w:val="1"/>
      <w:numFmt w:val="bullet"/>
      <w:lvlText w:val=""/>
      <w:lvlJc w:val="left"/>
      <w:pPr>
        <w:ind w:left="3654" w:hanging="360"/>
      </w:pPr>
      <w:rPr>
        <w:rFonts w:ascii="Wingdings" w:hAnsi="Wingdings" w:hint="default"/>
      </w:rPr>
    </w:lvl>
    <w:lvl w:ilvl="3" w:tplc="14090001" w:tentative="1">
      <w:start w:val="1"/>
      <w:numFmt w:val="bullet"/>
      <w:lvlText w:val=""/>
      <w:lvlJc w:val="left"/>
      <w:pPr>
        <w:ind w:left="4374" w:hanging="360"/>
      </w:pPr>
      <w:rPr>
        <w:rFonts w:ascii="Symbol" w:hAnsi="Symbol" w:hint="default"/>
      </w:rPr>
    </w:lvl>
    <w:lvl w:ilvl="4" w:tplc="14090003" w:tentative="1">
      <w:start w:val="1"/>
      <w:numFmt w:val="bullet"/>
      <w:lvlText w:val="o"/>
      <w:lvlJc w:val="left"/>
      <w:pPr>
        <w:ind w:left="5094" w:hanging="360"/>
      </w:pPr>
      <w:rPr>
        <w:rFonts w:ascii="Courier New" w:hAnsi="Courier New" w:cs="Courier New" w:hint="default"/>
      </w:rPr>
    </w:lvl>
    <w:lvl w:ilvl="5" w:tplc="14090005" w:tentative="1">
      <w:start w:val="1"/>
      <w:numFmt w:val="bullet"/>
      <w:lvlText w:val=""/>
      <w:lvlJc w:val="left"/>
      <w:pPr>
        <w:ind w:left="5814" w:hanging="360"/>
      </w:pPr>
      <w:rPr>
        <w:rFonts w:ascii="Wingdings" w:hAnsi="Wingdings" w:hint="default"/>
      </w:rPr>
    </w:lvl>
    <w:lvl w:ilvl="6" w:tplc="14090001" w:tentative="1">
      <w:start w:val="1"/>
      <w:numFmt w:val="bullet"/>
      <w:lvlText w:val=""/>
      <w:lvlJc w:val="left"/>
      <w:pPr>
        <w:ind w:left="6534" w:hanging="360"/>
      </w:pPr>
      <w:rPr>
        <w:rFonts w:ascii="Symbol" w:hAnsi="Symbol" w:hint="default"/>
      </w:rPr>
    </w:lvl>
    <w:lvl w:ilvl="7" w:tplc="14090003" w:tentative="1">
      <w:start w:val="1"/>
      <w:numFmt w:val="bullet"/>
      <w:lvlText w:val="o"/>
      <w:lvlJc w:val="left"/>
      <w:pPr>
        <w:ind w:left="7254" w:hanging="360"/>
      </w:pPr>
      <w:rPr>
        <w:rFonts w:ascii="Courier New" w:hAnsi="Courier New" w:cs="Courier New" w:hint="default"/>
      </w:rPr>
    </w:lvl>
    <w:lvl w:ilvl="8" w:tplc="14090005" w:tentative="1">
      <w:start w:val="1"/>
      <w:numFmt w:val="bullet"/>
      <w:lvlText w:val=""/>
      <w:lvlJc w:val="left"/>
      <w:pPr>
        <w:ind w:left="7974" w:hanging="360"/>
      </w:pPr>
      <w:rPr>
        <w:rFonts w:ascii="Wingdings" w:hAnsi="Wingdings" w:hint="default"/>
      </w:rPr>
    </w:lvl>
  </w:abstractNum>
  <w:abstractNum w:abstractNumId="23" w15:restartNumberingAfterBreak="0">
    <w:nsid w:val="577F7D7B"/>
    <w:multiLevelType w:val="multilevel"/>
    <w:tmpl w:val="38EC037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4279A1"/>
    <w:multiLevelType w:val="hybridMultilevel"/>
    <w:tmpl w:val="E128556A"/>
    <w:lvl w:ilvl="0" w:tplc="A246DB2E">
      <w:start w:val="1"/>
      <w:numFmt w:val="bullet"/>
      <w:lvlText w:val=""/>
      <w:lvlJc w:val="left"/>
      <w:pPr>
        <w:ind w:left="720" w:hanging="360"/>
      </w:pPr>
      <w:rPr>
        <w:rFonts w:ascii="Symbol" w:hAnsi="Symbol" w:hint="default"/>
      </w:rPr>
    </w:lvl>
    <w:lvl w:ilvl="1" w:tplc="F1865128" w:tentative="1">
      <w:start w:val="1"/>
      <w:numFmt w:val="bullet"/>
      <w:lvlText w:val="o"/>
      <w:lvlJc w:val="left"/>
      <w:pPr>
        <w:ind w:left="1440" w:hanging="360"/>
      </w:pPr>
      <w:rPr>
        <w:rFonts w:ascii="Courier New" w:hAnsi="Courier New" w:hint="default"/>
      </w:rPr>
    </w:lvl>
    <w:lvl w:ilvl="2" w:tplc="E29037FA" w:tentative="1">
      <w:start w:val="1"/>
      <w:numFmt w:val="bullet"/>
      <w:lvlText w:val=""/>
      <w:lvlJc w:val="left"/>
      <w:pPr>
        <w:ind w:left="2160" w:hanging="360"/>
      </w:pPr>
      <w:rPr>
        <w:rFonts w:ascii="Wingdings" w:hAnsi="Wingdings" w:hint="default"/>
      </w:rPr>
    </w:lvl>
    <w:lvl w:ilvl="3" w:tplc="CD32AC26" w:tentative="1">
      <w:start w:val="1"/>
      <w:numFmt w:val="bullet"/>
      <w:lvlText w:val=""/>
      <w:lvlJc w:val="left"/>
      <w:pPr>
        <w:ind w:left="2880" w:hanging="360"/>
      </w:pPr>
      <w:rPr>
        <w:rFonts w:ascii="Symbol" w:hAnsi="Symbol" w:hint="default"/>
      </w:rPr>
    </w:lvl>
    <w:lvl w:ilvl="4" w:tplc="B34ACBD2" w:tentative="1">
      <w:start w:val="1"/>
      <w:numFmt w:val="bullet"/>
      <w:lvlText w:val="o"/>
      <w:lvlJc w:val="left"/>
      <w:pPr>
        <w:ind w:left="3600" w:hanging="360"/>
      </w:pPr>
      <w:rPr>
        <w:rFonts w:ascii="Courier New" w:hAnsi="Courier New" w:hint="default"/>
      </w:rPr>
    </w:lvl>
    <w:lvl w:ilvl="5" w:tplc="ACF4B706" w:tentative="1">
      <w:start w:val="1"/>
      <w:numFmt w:val="bullet"/>
      <w:lvlText w:val=""/>
      <w:lvlJc w:val="left"/>
      <w:pPr>
        <w:ind w:left="4320" w:hanging="360"/>
      </w:pPr>
      <w:rPr>
        <w:rFonts w:ascii="Wingdings" w:hAnsi="Wingdings" w:hint="default"/>
      </w:rPr>
    </w:lvl>
    <w:lvl w:ilvl="6" w:tplc="D494E606" w:tentative="1">
      <w:start w:val="1"/>
      <w:numFmt w:val="bullet"/>
      <w:lvlText w:val=""/>
      <w:lvlJc w:val="left"/>
      <w:pPr>
        <w:ind w:left="5040" w:hanging="360"/>
      </w:pPr>
      <w:rPr>
        <w:rFonts w:ascii="Symbol" w:hAnsi="Symbol" w:hint="default"/>
      </w:rPr>
    </w:lvl>
    <w:lvl w:ilvl="7" w:tplc="396678E4" w:tentative="1">
      <w:start w:val="1"/>
      <w:numFmt w:val="bullet"/>
      <w:lvlText w:val="o"/>
      <w:lvlJc w:val="left"/>
      <w:pPr>
        <w:ind w:left="5760" w:hanging="360"/>
      </w:pPr>
      <w:rPr>
        <w:rFonts w:ascii="Courier New" w:hAnsi="Courier New" w:hint="default"/>
      </w:rPr>
    </w:lvl>
    <w:lvl w:ilvl="8" w:tplc="23CA7312" w:tentative="1">
      <w:start w:val="1"/>
      <w:numFmt w:val="bullet"/>
      <w:lvlText w:val=""/>
      <w:lvlJc w:val="left"/>
      <w:pPr>
        <w:ind w:left="6480" w:hanging="360"/>
      </w:pPr>
      <w:rPr>
        <w:rFonts w:ascii="Wingdings" w:hAnsi="Wingdings" w:hint="default"/>
      </w:rPr>
    </w:lvl>
  </w:abstractNum>
  <w:abstractNum w:abstractNumId="25" w15:restartNumberingAfterBreak="0">
    <w:nsid w:val="5E687D35"/>
    <w:multiLevelType w:val="hybridMultilevel"/>
    <w:tmpl w:val="C666A9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6" w15:restartNumberingAfterBreak="0">
    <w:nsid w:val="637A7EE9"/>
    <w:multiLevelType w:val="hybridMultilevel"/>
    <w:tmpl w:val="EE501B08"/>
    <w:lvl w:ilvl="0" w:tplc="04090001">
      <w:start w:val="1"/>
      <w:numFmt w:val="bullet"/>
      <w:pStyle w:val="BAParaBullets"/>
      <w:lvlText w:val=""/>
      <w:lvlJc w:val="left"/>
      <w:pPr>
        <w:tabs>
          <w:tab w:val="num" w:pos="2880"/>
        </w:tabs>
        <w:ind w:left="2880" w:hanging="360"/>
      </w:pPr>
      <w:rPr>
        <w:rFonts w:ascii="Symbol" w:hAnsi="Symbol" w:hint="default"/>
      </w:rPr>
    </w:lvl>
    <w:lvl w:ilvl="1" w:tplc="04090003" w:tentative="1">
      <w:start w:val="1"/>
      <w:numFmt w:val="lowerLetter"/>
      <w:lvlText w:val="%2."/>
      <w:lvlJc w:val="left"/>
      <w:pPr>
        <w:tabs>
          <w:tab w:val="num" w:pos="3960"/>
        </w:tabs>
        <w:ind w:left="3960" w:hanging="360"/>
      </w:pPr>
    </w:lvl>
    <w:lvl w:ilvl="2" w:tplc="04090005" w:tentative="1">
      <w:start w:val="1"/>
      <w:numFmt w:val="lowerRoman"/>
      <w:lvlText w:val="%3."/>
      <w:lvlJc w:val="right"/>
      <w:pPr>
        <w:tabs>
          <w:tab w:val="num" w:pos="4680"/>
        </w:tabs>
        <w:ind w:left="4680" w:hanging="180"/>
      </w:pPr>
    </w:lvl>
    <w:lvl w:ilvl="3" w:tplc="04090001" w:tentative="1">
      <w:start w:val="1"/>
      <w:numFmt w:val="decimal"/>
      <w:lvlText w:val="%4."/>
      <w:lvlJc w:val="left"/>
      <w:pPr>
        <w:tabs>
          <w:tab w:val="num" w:pos="5400"/>
        </w:tabs>
        <w:ind w:left="5400" w:hanging="360"/>
      </w:pPr>
    </w:lvl>
    <w:lvl w:ilvl="4" w:tplc="04090003" w:tentative="1">
      <w:start w:val="1"/>
      <w:numFmt w:val="lowerLetter"/>
      <w:lvlText w:val="%5."/>
      <w:lvlJc w:val="left"/>
      <w:pPr>
        <w:tabs>
          <w:tab w:val="num" w:pos="6120"/>
        </w:tabs>
        <w:ind w:left="6120" w:hanging="360"/>
      </w:pPr>
    </w:lvl>
    <w:lvl w:ilvl="5" w:tplc="04090005" w:tentative="1">
      <w:start w:val="1"/>
      <w:numFmt w:val="lowerRoman"/>
      <w:lvlText w:val="%6."/>
      <w:lvlJc w:val="right"/>
      <w:pPr>
        <w:tabs>
          <w:tab w:val="num" w:pos="6840"/>
        </w:tabs>
        <w:ind w:left="6840" w:hanging="180"/>
      </w:pPr>
    </w:lvl>
    <w:lvl w:ilvl="6" w:tplc="04090001" w:tentative="1">
      <w:start w:val="1"/>
      <w:numFmt w:val="decimal"/>
      <w:lvlText w:val="%7."/>
      <w:lvlJc w:val="left"/>
      <w:pPr>
        <w:tabs>
          <w:tab w:val="num" w:pos="7560"/>
        </w:tabs>
        <w:ind w:left="7560" w:hanging="360"/>
      </w:pPr>
    </w:lvl>
    <w:lvl w:ilvl="7" w:tplc="04090003" w:tentative="1">
      <w:start w:val="1"/>
      <w:numFmt w:val="lowerLetter"/>
      <w:lvlText w:val="%8."/>
      <w:lvlJc w:val="left"/>
      <w:pPr>
        <w:tabs>
          <w:tab w:val="num" w:pos="8280"/>
        </w:tabs>
        <w:ind w:left="8280" w:hanging="360"/>
      </w:pPr>
    </w:lvl>
    <w:lvl w:ilvl="8" w:tplc="04090005" w:tentative="1">
      <w:start w:val="1"/>
      <w:numFmt w:val="lowerRoman"/>
      <w:lvlText w:val="%9."/>
      <w:lvlJc w:val="right"/>
      <w:pPr>
        <w:tabs>
          <w:tab w:val="num" w:pos="9000"/>
        </w:tabs>
        <w:ind w:left="9000" w:hanging="180"/>
      </w:pPr>
    </w:lvl>
  </w:abstractNum>
  <w:abstractNum w:abstractNumId="27" w15:restartNumberingAfterBreak="0">
    <w:nsid w:val="674174A6"/>
    <w:multiLevelType w:val="hybridMultilevel"/>
    <w:tmpl w:val="9CCE0EC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8" w15:restartNumberingAfterBreak="0">
    <w:nsid w:val="69827B1E"/>
    <w:multiLevelType w:val="hybridMultilevel"/>
    <w:tmpl w:val="23888002"/>
    <w:lvl w:ilvl="0" w:tplc="04090001">
      <w:start w:val="1"/>
      <w:numFmt w:val="lowerLetter"/>
      <w:lvlText w:val="%1)"/>
      <w:lvlJc w:val="left"/>
      <w:pPr>
        <w:ind w:left="720" w:hanging="360"/>
      </w:pPr>
    </w:lvl>
    <w:lvl w:ilvl="1" w:tplc="82149F02">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B29626C"/>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5C4F6A"/>
    <w:multiLevelType w:val="hybridMultilevel"/>
    <w:tmpl w:val="D5360C42"/>
    <w:lvl w:ilvl="0" w:tplc="0C09000F">
      <w:start w:val="1"/>
      <w:numFmt w:val="lowerLetter"/>
      <w:lvlText w:val="%1)"/>
      <w:lvlJc w:val="left"/>
      <w:pPr>
        <w:tabs>
          <w:tab w:val="num" w:pos="927"/>
        </w:tabs>
        <w:ind w:left="927" w:hanging="360"/>
      </w:pPr>
    </w:lvl>
    <w:lvl w:ilvl="1" w:tplc="0C090019">
      <w:start w:val="1"/>
      <w:numFmt w:val="bullet"/>
      <w:lvlText w:val=""/>
      <w:lvlJc w:val="left"/>
      <w:pPr>
        <w:tabs>
          <w:tab w:val="num" w:pos="1854"/>
        </w:tabs>
        <w:ind w:left="1854" w:hanging="567"/>
      </w:pPr>
      <w:rPr>
        <w:rFonts w:ascii="Symbol" w:hAnsi="Symbol" w:hint="default"/>
      </w:rPr>
    </w:lvl>
    <w:lvl w:ilvl="2" w:tplc="0C09001B">
      <w:start w:val="1"/>
      <w:numFmt w:val="decimal"/>
      <w:lvlText w:val="(%3)"/>
      <w:lvlJc w:val="left"/>
      <w:pPr>
        <w:tabs>
          <w:tab w:val="num" w:pos="2547"/>
        </w:tabs>
        <w:ind w:left="2547" w:hanging="360"/>
      </w:pPr>
      <w:rPr>
        <w:rFonts w:hint="default"/>
      </w:rPr>
    </w:lvl>
    <w:lvl w:ilvl="3" w:tplc="0C09000F">
      <w:start w:val="1"/>
      <w:numFmt w:val="lowerLetter"/>
      <w:lvlText w:val="(%4)"/>
      <w:lvlJc w:val="left"/>
      <w:pPr>
        <w:tabs>
          <w:tab w:val="num" w:pos="3087"/>
        </w:tabs>
        <w:ind w:left="3087" w:hanging="360"/>
      </w:pPr>
      <w:rPr>
        <w:rFonts w:hint="default"/>
      </w:r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num w:numId="1">
    <w:abstractNumId w:val="29"/>
  </w:num>
  <w:num w:numId="2">
    <w:abstractNumId w:val="1"/>
  </w:num>
  <w:num w:numId="3">
    <w:abstractNumId w:val="26"/>
  </w:num>
  <w:num w:numId="4">
    <w:abstractNumId w:val="17"/>
  </w:num>
  <w:num w:numId="5">
    <w:abstractNumId w:val="28"/>
  </w:num>
  <w:num w:numId="6">
    <w:abstractNumId w:val="13"/>
  </w:num>
  <w:num w:numId="7">
    <w:abstractNumId w:val="24"/>
  </w:num>
  <w:num w:numId="8">
    <w:abstractNumId w:val="12"/>
  </w:num>
  <w:num w:numId="9">
    <w:abstractNumId w:val="21"/>
  </w:num>
  <w:num w:numId="10">
    <w:abstractNumId w:val="22"/>
  </w:num>
  <w:num w:numId="11">
    <w:abstractNumId w:val="27"/>
  </w:num>
  <w:num w:numId="12">
    <w:abstractNumId w:val="30"/>
  </w:num>
  <w:num w:numId="13">
    <w:abstractNumId w:val="11"/>
  </w:num>
  <w:num w:numId="14">
    <w:abstractNumId w:val="23"/>
  </w:num>
  <w:num w:numId="15">
    <w:abstractNumId w:val="8"/>
  </w:num>
  <w:num w:numId="16">
    <w:abstractNumId w:val="10"/>
  </w:num>
  <w:num w:numId="17">
    <w:abstractNumId w:val="19"/>
  </w:num>
  <w:num w:numId="18">
    <w:abstractNumId w:val="18"/>
  </w:num>
  <w:num w:numId="19">
    <w:abstractNumId w:val="0"/>
  </w:num>
  <w:num w:numId="20">
    <w:abstractNumId w:val="14"/>
  </w:num>
  <w:num w:numId="21">
    <w:abstractNumId w:val="15"/>
  </w:num>
  <w:num w:numId="22">
    <w:abstractNumId w:val="16"/>
  </w:num>
  <w:num w:numId="23">
    <w:abstractNumId w:val="7"/>
  </w:num>
  <w:num w:numId="2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49"/>
    <w:rsid w:val="00006DA2"/>
    <w:rsid w:val="00024754"/>
    <w:rsid w:val="0003013F"/>
    <w:rsid w:val="00070BD2"/>
    <w:rsid w:val="00073C71"/>
    <w:rsid w:val="0007509F"/>
    <w:rsid w:val="000C15C2"/>
    <w:rsid w:val="000C2A6D"/>
    <w:rsid w:val="000C66C5"/>
    <w:rsid w:val="001219E8"/>
    <w:rsid w:val="0012729F"/>
    <w:rsid w:val="00161B46"/>
    <w:rsid w:val="00183AD6"/>
    <w:rsid w:val="00184149"/>
    <w:rsid w:val="00193C19"/>
    <w:rsid w:val="00196F31"/>
    <w:rsid w:val="001B23D1"/>
    <w:rsid w:val="001B2573"/>
    <w:rsid w:val="001D40DA"/>
    <w:rsid w:val="001D73EE"/>
    <w:rsid w:val="001E0F0F"/>
    <w:rsid w:val="001F09FE"/>
    <w:rsid w:val="001F44A3"/>
    <w:rsid w:val="00224E6A"/>
    <w:rsid w:val="00225418"/>
    <w:rsid w:val="00237C44"/>
    <w:rsid w:val="00251364"/>
    <w:rsid w:val="0026065C"/>
    <w:rsid w:val="00293AE8"/>
    <w:rsid w:val="002B0C84"/>
    <w:rsid w:val="002B2F6D"/>
    <w:rsid w:val="002D4060"/>
    <w:rsid w:val="003038BC"/>
    <w:rsid w:val="00310020"/>
    <w:rsid w:val="003230B3"/>
    <w:rsid w:val="003233D4"/>
    <w:rsid w:val="003256D2"/>
    <w:rsid w:val="00331477"/>
    <w:rsid w:val="00352CD8"/>
    <w:rsid w:val="00354306"/>
    <w:rsid w:val="003671BA"/>
    <w:rsid w:val="00380675"/>
    <w:rsid w:val="003917FD"/>
    <w:rsid w:val="003B4A2D"/>
    <w:rsid w:val="003C2C6C"/>
    <w:rsid w:val="003C3E15"/>
    <w:rsid w:val="003D594F"/>
    <w:rsid w:val="00414190"/>
    <w:rsid w:val="00414C1F"/>
    <w:rsid w:val="00415F77"/>
    <w:rsid w:val="004220A2"/>
    <w:rsid w:val="00431BAC"/>
    <w:rsid w:val="00441582"/>
    <w:rsid w:val="0044433A"/>
    <w:rsid w:val="0045636F"/>
    <w:rsid w:val="00456735"/>
    <w:rsid w:val="004D550C"/>
    <w:rsid w:val="004E7BB9"/>
    <w:rsid w:val="00506494"/>
    <w:rsid w:val="00516320"/>
    <w:rsid w:val="005630A6"/>
    <w:rsid w:val="00564AAD"/>
    <w:rsid w:val="0059536B"/>
    <w:rsid w:val="005B07D4"/>
    <w:rsid w:val="005C71AD"/>
    <w:rsid w:val="00674862"/>
    <w:rsid w:val="00676EFE"/>
    <w:rsid w:val="0069097D"/>
    <w:rsid w:val="006A5899"/>
    <w:rsid w:val="006B1D23"/>
    <w:rsid w:val="006D2F5D"/>
    <w:rsid w:val="006E5B91"/>
    <w:rsid w:val="00707269"/>
    <w:rsid w:val="00714841"/>
    <w:rsid w:val="00734829"/>
    <w:rsid w:val="007423FE"/>
    <w:rsid w:val="00757AA8"/>
    <w:rsid w:val="00777FB6"/>
    <w:rsid w:val="00784D04"/>
    <w:rsid w:val="00796449"/>
    <w:rsid w:val="007A558C"/>
    <w:rsid w:val="007C47CC"/>
    <w:rsid w:val="007F1FEF"/>
    <w:rsid w:val="007F6EB3"/>
    <w:rsid w:val="008109A1"/>
    <w:rsid w:val="00820E78"/>
    <w:rsid w:val="00832544"/>
    <w:rsid w:val="008330F5"/>
    <w:rsid w:val="00862090"/>
    <w:rsid w:val="00867579"/>
    <w:rsid w:val="00871C8C"/>
    <w:rsid w:val="00876BD8"/>
    <w:rsid w:val="00887D6A"/>
    <w:rsid w:val="00894973"/>
    <w:rsid w:val="008A5638"/>
    <w:rsid w:val="008C584C"/>
    <w:rsid w:val="008D4B3D"/>
    <w:rsid w:val="008D6753"/>
    <w:rsid w:val="00913BF9"/>
    <w:rsid w:val="00922FCF"/>
    <w:rsid w:val="00927C3E"/>
    <w:rsid w:val="009318E1"/>
    <w:rsid w:val="0093410E"/>
    <w:rsid w:val="0094049F"/>
    <w:rsid w:val="0094186E"/>
    <w:rsid w:val="0095227D"/>
    <w:rsid w:val="009537E8"/>
    <w:rsid w:val="00980526"/>
    <w:rsid w:val="00986875"/>
    <w:rsid w:val="00986F88"/>
    <w:rsid w:val="009879FA"/>
    <w:rsid w:val="009B5B0D"/>
    <w:rsid w:val="009D30B9"/>
    <w:rsid w:val="009E2A8D"/>
    <w:rsid w:val="009F0F0A"/>
    <w:rsid w:val="009F336D"/>
    <w:rsid w:val="00A1281E"/>
    <w:rsid w:val="00A14C7D"/>
    <w:rsid w:val="00A50D50"/>
    <w:rsid w:val="00A7272B"/>
    <w:rsid w:val="00A96DDB"/>
    <w:rsid w:val="00AA5D2E"/>
    <w:rsid w:val="00AD5271"/>
    <w:rsid w:val="00AF237B"/>
    <w:rsid w:val="00AF703D"/>
    <w:rsid w:val="00B02812"/>
    <w:rsid w:val="00B110E4"/>
    <w:rsid w:val="00B12343"/>
    <w:rsid w:val="00B135E6"/>
    <w:rsid w:val="00B14E51"/>
    <w:rsid w:val="00B21701"/>
    <w:rsid w:val="00B23491"/>
    <w:rsid w:val="00B424FC"/>
    <w:rsid w:val="00B75D2A"/>
    <w:rsid w:val="00B91375"/>
    <w:rsid w:val="00B95CFD"/>
    <w:rsid w:val="00BC0BE4"/>
    <w:rsid w:val="00BD1012"/>
    <w:rsid w:val="00BD7A7D"/>
    <w:rsid w:val="00BD7E37"/>
    <w:rsid w:val="00BE0BA0"/>
    <w:rsid w:val="00BE34C6"/>
    <w:rsid w:val="00BE42C7"/>
    <w:rsid w:val="00BE6487"/>
    <w:rsid w:val="00BF31FF"/>
    <w:rsid w:val="00C13363"/>
    <w:rsid w:val="00C1550C"/>
    <w:rsid w:val="00C3400B"/>
    <w:rsid w:val="00C40FFD"/>
    <w:rsid w:val="00C421DB"/>
    <w:rsid w:val="00C515A0"/>
    <w:rsid w:val="00C61ECC"/>
    <w:rsid w:val="00C62884"/>
    <w:rsid w:val="00C76207"/>
    <w:rsid w:val="00C96753"/>
    <w:rsid w:val="00CC6602"/>
    <w:rsid w:val="00CD504F"/>
    <w:rsid w:val="00CE109F"/>
    <w:rsid w:val="00CE74CA"/>
    <w:rsid w:val="00CF17A9"/>
    <w:rsid w:val="00CF3362"/>
    <w:rsid w:val="00CF75EC"/>
    <w:rsid w:val="00D229F9"/>
    <w:rsid w:val="00D56226"/>
    <w:rsid w:val="00D61B32"/>
    <w:rsid w:val="00D707F2"/>
    <w:rsid w:val="00D82FB0"/>
    <w:rsid w:val="00D92819"/>
    <w:rsid w:val="00DC7F39"/>
    <w:rsid w:val="00DF23F1"/>
    <w:rsid w:val="00E05B61"/>
    <w:rsid w:val="00E3069E"/>
    <w:rsid w:val="00E37D4C"/>
    <w:rsid w:val="00E41D95"/>
    <w:rsid w:val="00E44B28"/>
    <w:rsid w:val="00E51CD1"/>
    <w:rsid w:val="00E57CA1"/>
    <w:rsid w:val="00E67597"/>
    <w:rsid w:val="00E70590"/>
    <w:rsid w:val="00E74D56"/>
    <w:rsid w:val="00E9335A"/>
    <w:rsid w:val="00EA1B84"/>
    <w:rsid w:val="00EB6EC8"/>
    <w:rsid w:val="00EB7253"/>
    <w:rsid w:val="00EC4979"/>
    <w:rsid w:val="00EC5501"/>
    <w:rsid w:val="00ED214A"/>
    <w:rsid w:val="00EE504E"/>
    <w:rsid w:val="00EF20F1"/>
    <w:rsid w:val="00F3432F"/>
    <w:rsid w:val="00F45116"/>
    <w:rsid w:val="00F60CC9"/>
    <w:rsid w:val="00F63602"/>
    <w:rsid w:val="00F766D7"/>
    <w:rsid w:val="00F91FD9"/>
    <w:rsid w:val="00F94AB3"/>
    <w:rsid w:val="00FB0608"/>
    <w:rsid w:val="00FB1B49"/>
    <w:rsid w:val="00FC083C"/>
    <w:rsid w:val="00FC5C82"/>
    <w:rsid w:val="00FD0CA6"/>
    <w:rsid w:val="00FF141E"/>
    <w:rsid w:val="00FF3E1A"/>
    <w:rsid w:val="00FF5EE0"/>
  </w:rsids>
  <m:mathPr>
    <m:mathFont m:val="Cambria Math"/>
    <m:brkBin m:val="before"/>
    <m:brkBinSub m:val="--"/>
    <m:smallFrac/>
    <m:dispDef/>
    <m:lMargin m:val="0"/>
    <m:rMargin m:val="0"/>
    <m:defJc m:val="centerGroup"/>
    <m:wrapIndent m:val="144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4A82"/>
  <w15:docId w15:val="{CD3E88E3-6D38-4436-8D4D-D8C56B98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7433"/>
    <w:pPr>
      <w:spacing w:after="200" w:line="276" w:lineRule="auto"/>
    </w:pPr>
    <w:rPr>
      <w:sz w:val="22"/>
      <w:szCs w:val="22"/>
      <w:lang w:eastAsia="ja-JP"/>
    </w:rPr>
  </w:style>
  <w:style w:type="paragraph" w:styleId="Heading1">
    <w:name w:val="heading 1"/>
    <w:basedOn w:val="Normal"/>
    <w:next w:val="Normal"/>
    <w:link w:val="Heading1Char"/>
    <w:uiPriority w:val="9"/>
    <w:qFormat/>
    <w:rsid w:val="00C87433"/>
    <w:pPr>
      <w:numPr>
        <w:numId w:val="8"/>
      </w:numPr>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qFormat/>
    <w:rsid w:val="00C87433"/>
    <w:pPr>
      <w:numPr>
        <w:ilvl w:val="1"/>
        <w:numId w:val="8"/>
      </w:num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
    <w:qFormat/>
    <w:rsid w:val="00C87433"/>
    <w:pPr>
      <w:numPr>
        <w:ilvl w:val="2"/>
        <w:numId w:val="8"/>
      </w:numPr>
      <w:spacing w:before="200" w:after="0" w:line="271" w:lineRule="auto"/>
      <w:outlineLvl w:val="2"/>
    </w:pPr>
    <w:rPr>
      <w:rFonts w:ascii="Cambria" w:hAnsi="Cambria" w:cs="Times New Roman"/>
      <w:b/>
      <w:bCs/>
    </w:rPr>
  </w:style>
  <w:style w:type="paragraph" w:styleId="Heading4">
    <w:name w:val="heading 4"/>
    <w:basedOn w:val="Normal"/>
    <w:next w:val="Normal"/>
    <w:link w:val="Heading4Char"/>
    <w:qFormat/>
    <w:rsid w:val="00C87433"/>
    <w:pPr>
      <w:spacing w:before="200" w:after="0"/>
      <w:outlineLvl w:val="3"/>
    </w:pPr>
    <w:rPr>
      <w:rFonts w:ascii="Cambria" w:hAnsi="Cambria" w:cs="Times New Roman"/>
      <w:b/>
      <w:bCs/>
      <w:i/>
      <w:iCs/>
    </w:rPr>
  </w:style>
  <w:style w:type="paragraph" w:styleId="Heading5">
    <w:name w:val="heading 5"/>
    <w:basedOn w:val="Normal"/>
    <w:next w:val="Normal"/>
    <w:link w:val="Heading5Char"/>
    <w:qFormat/>
    <w:rsid w:val="00C87433"/>
    <w:pPr>
      <w:spacing w:before="200" w:after="0"/>
      <w:outlineLvl w:val="4"/>
    </w:pPr>
    <w:rPr>
      <w:rFonts w:ascii="Cambria" w:hAnsi="Cambria" w:cs="Times New Roman"/>
      <w:b/>
      <w:bCs/>
      <w:color w:val="737373"/>
    </w:rPr>
  </w:style>
  <w:style w:type="paragraph" w:styleId="Heading6">
    <w:name w:val="heading 6"/>
    <w:basedOn w:val="Normal"/>
    <w:next w:val="Normal"/>
    <w:link w:val="Heading6Char"/>
    <w:qFormat/>
    <w:rsid w:val="00C87433"/>
    <w:pPr>
      <w:spacing w:after="0" w:line="271" w:lineRule="auto"/>
      <w:outlineLvl w:val="5"/>
    </w:pPr>
    <w:rPr>
      <w:rFonts w:ascii="Cambria" w:hAnsi="Cambria" w:cs="Times New Roman"/>
      <w:b/>
      <w:bCs/>
      <w:i/>
      <w:iCs/>
      <w:color w:val="737373"/>
    </w:rPr>
  </w:style>
  <w:style w:type="paragraph" w:styleId="Heading7">
    <w:name w:val="heading 7"/>
    <w:basedOn w:val="Normal"/>
    <w:next w:val="Normal"/>
    <w:link w:val="Heading7Char"/>
    <w:qFormat/>
    <w:rsid w:val="00C87433"/>
    <w:pPr>
      <w:spacing w:after="0"/>
      <w:outlineLvl w:val="6"/>
    </w:pPr>
    <w:rPr>
      <w:rFonts w:ascii="Cambria" w:hAnsi="Cambria" w:cs="Times New Roman"/>
      <w:i/>
      <w:iCs/>
    </w:rPr>
  </w:style>
  <w:style w:type="paragraph" w:styleId="Heading8">
    <w:name w:val="heading 8"/>
    <w:basedOn w:val="Normal"/>
    <w:next w:val="Normal"/>
    <w:link w:val="Heading8Char"/>
    <w:uiPriority w:val="9"/>
    <w:qFormat/>
    <w:rsid w:val="00C87433"/>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qFormat/>
    <w:rsid w:val="00C87433"/>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33"/>
    <w:rPr>
      <w:rFonts w:ascii="Cambria" w:hAnsi="Cambria" w:cs="Times New Roman"/>
      <w:b/>
      <w:bCs/>
      <w:sz w:val="28"/>
      <w:szCs w:val="28"/>
      <w:lang w:eastAsia="ja-JP"/>
    </w:rPr>
  </w:style>
  <w:style w:type="character" w:customStyle="1" w:styleId="Heading2Char">
    <w:name w:val="Heading 2 Char"/>
    <w:basedOn w:val="DefaultParagraphFont"/>
    <w:link w:val="Heading2"/>
    <w:uiPriority w:val="9"/>
    <w:rsid w:val="00C87433"/>
    <w:rPr>
      <w:rFonts w:ascii="Cambria" w:hAnsi="Cambria" w:cs="Times New Roman"/>
      <w:b/>
      <w:bCs/>
      <w:sz w:val="26"/>
      <w:szCs w:val="26"/>
      <w:lang w:eastAsia="ja-JP"/>
    </w:rPr>
  </w:style>
  <w:style w:type="character" w:customStyle="1" w:styleId="Heading3Char">
    <w:name w:val="Heading 3 Char"/>
    <w:basedOn w:val="DefaultParagraphFont"/>
    <w:link w:val="Heading3"/>
    <w:uiPriority w:val="9"/>
    <w:rsid w:val="00C87433"/>
    <w:rPr>
      <w:rFonts w:ascii="Cambria" w:hAnsi="Cambria" w:cs="Times New Roman"/>
      <w:b/>
      <w:bCs/>
      <w:sz w:val="22"/>
      <w:szCs w:val="22"/>
      <w:lang w:eastAsia="ja-JP"/>
    </w:rPr>
  </w:style>
  <w:style w:type="character" w:customStyle="1" w:styleId="Heading4Char">
    <w:name w:val="Heading 4 Char"/>
    <w:basedOn w:val="DefaultParagraphFont"/>
    <w:link w:val="Heading4"/>
    <w:rsid w:val="00C87433"/>
    <w:rPr>
      <w:rFonts w:ascii="Cambria" w:eastAsia="Times New Roman" w:hAnsi="Cambria" w:cs="Times New Roman"/>
      <w:b/>
      <w:bCs/>
      <w:i/>
      <w:iCs/>
      <w:lang w:eastAsia="ja-JP"/>
    </w:rPr>
  </w:style>
  <w:style w:type="character" w:customStyle="1" w:styleId="Heading5Char">
    <w:name w:val="Heading 5 Char"/>
    <w:basedOn w:val="DefaultParagraphFont"/>
    <w:link w:val="Heading5"/>
    <w:semiHidden/>
    <w:rsid w:val="00C87433"/>
    <w:rPr>
      <w:rFonts w:ascii="Cambria" w:eastAsia="Times New Roman" w:hAnsi="Cambria" w:cs="Times New Roman"/>
      <w:b/>
      <w:bCs/>
      <w:color w:val="737373"/>
      <w:lang w:eastAsia="ja-JP"/>
    </w:rPr>
  </w:style>
  <w:style w:type="character" w:customStyle="1" w:styleId="Heading6Char">
    <w:name w:val="Heading 6 Char"/>
    <w:basedOn w:val="DefaultParagraphFont"/>
    <w:link w:val="Heading6"/>
    <w:semiHidden/>
    <w:rsid w:val="00C87433"/>
    <w:rPr>
      <w:rFonts w:ascii="Cambria" w:eastAsia="Times New Roman" w:hAnsi="Cambria" w:cs="Times New Roman"/>
      <w:b/>
      <w:bCs/>
      <w:i/>
      <w:iCs/>
      <w:color w:val="737373"/>
      <w:lang w:eastAsia="ja-JP"/>
    </w:rPr>
  </w:style>
  <w:style w:type="character" w:customStyle="1" w:styleId="Heading7Char">
    <w:name w:val="Heading 7 Char"/>
    <w:basedOn w:val="DefaultParagraphFont"/>
    <w:link w:val="Heading7"/>
    <w:semiHidden/>
    <w:rsid w:val="00C87433"/>
    <w:rPr>
      <w:rFonts w:ascii="Cambria" w:eastAsia="Times New Roman" w:hAnsi="Cambria" w:cs="Times New Roman"/>
      <w:i/>
      <w:iCs/>
      <w:lang w:eastAsia="ja-JP"/>
    </w:rPr>
  </w:style>
  <w:style w:type="character" w:customStyle="1" w:styleId="Heading8Char">
    <w:name w:val="Heading 8 Char"/>
    <w:basedOn w:val="DefaultParagraphFont"/>
    <w:link w:val="Heading8"/>
    <w:uiPriority w:val="9"/>
    <w:semiHidden/>
    <w:rsid w:val="00C87433"/>
    <w:rPr>
      <w:rFonts w:ascii="Cambria" w:eastAsia="Times New Roman" w:hAnsi="Cambria" w:cs="Times New Roman"/>
      <w:sz w:val="20"/>
      <w:szCs w:val="20"/>
      <w:lang w:eastAsia="ja-JP"/>
    </w:rPr>
  </w:style>
  <w:style w:type="character" w:customStyle="1" w:styleId="Heading9Char">
    <w:name w:val="Heading 9 Char"/>
    <w:basedOn w:val="DefaultParagraphFont"/>
    <w:link w:val="Heading9"/>
    <w:uiPriority w:val="9"/>
    <w:semiHidden/>
    <w:rsid w:val="00C87433"/>
    <w:rPr>
      <w:rFonts w:ascii="Cambria" w:eastAsia="Times New Roman" w:hAnsi="Cambria" w:cs="Times New Roman"/>
      <w:i/>
      <w:iCs/>
      <w:spacing w:val="5"/>
      <w:sz w:val="20"/>
      <w:szCs w:val="20"/>
      <w:lang w:eastAsia="ja-JP"/>
    </w:rPr>
  </w:style>
  <w:style w:type="paragraph" w:customStyle="1" w:styleId="NoSpacing1">
    <w:name w:val="No Spacing1"/>
    <w:basedOn w:val="Normal"/>
    <w:link w:val="NoSpacingChar"/>
    <w:qFormat/>
    <w:rsid w:val="00C87433"/>
    <w:pPr>
      <w:spacing w:after="0" w:line="240" w:lineRule="auto"/>
    </w:pPr>
  </w:style>
  <w:style w:type="paragraph" w:styleId="NormalWeb">
    <w:name w:val="Normal (Web)"/>
    <w:basedOn w:val="Normal"/>
    <w:uiPriority w:val="99"/>
    <w:unhideWhenUsed/>
    <w:rsid w:val="00184149"/>
    <w:pPr>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C87433"/>
    <w:rPr>
      <w:b/>
      <w:bCs/>
    </w:rPr>
  </w:style>
  <w:style w:type="paragraph" w:customStyle="1" w:styleId="MediumGrid1-Accent21">
    <w:name w:val="Medium Grid 1 - Accent 21"/>
    <w:basedOn w:val="Normal"/>
    <w:uiPriority w:val="34"/>
    <w:qFormat/>
    <w:rsid w:val="00C87433"/>
    <w:pPr>
      <w:ind w:left="720"/>
      <w:contextualSpacing/>
    </w:pPr>
  </w:style>
  <w:style w:type="table" w:styleId="TableGrid">
    <w:name w:val="Table Grid"/>
    <w:basedOn w:val="TableNormal"/>
    <w:uiPriority w:val="39"/>
    <w:rsid w:val="0050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C87433"/>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C87433"/>
    <w:rPr>
      <w:rFonts w:ascii="Cambria" w:eastAsia="Times New Roman" w:hAnsi="Cambria" w:cs="Times New Roman"/>
      <w:spacing w:val="5"/>
      <w:sz w:val="52"/>
      <w:szCs w:val="52"/>
      <w:lang w:eastAsia="ja-JP"/>
    </w:rPr>
  </w:style>
  <w:style w:type="paragraph" w:styleId="Subtitle">
    <w:name w:val="Subtitle"/>
    <w:basedOn w:val="Normal"/>
    <w:link w:val="SubtitleChar"/>
    <w:qFormat/>
    <w:rsid w:val="00C87433"/>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rsid w:val="00C87433"/>
    <w:rPr>
      <w:rFonts w:ascii="Cambria" w:eastAsia="Times New Roman" w:hAnsi="Cambria" w:cs="Times New Roman"/>
      <w:i/>
      <w:iCs/>
      <w:spacing w:val="13"/>
      <w:sz w:val="24"/>
      <w:szCs w:val="24"/>
      <w:lang w:eastAsia="ja-JP"/>
    </w:rPr>
  </w:style>
  <w:style w:type="character" w:styleId="Emphasis">
    <w:name w:val="Emphasis"/>
    <w:qFormat/>
    <w:rsid w:val="00C87433"/>
    <w:rPr>
      <w:b/>
      <w:bCs/>
      <w:i/>
      <w:iCs/>
      <w:color w:val="000000"/>
      <w:spacing w:val="10"/>
      <w:bdr w:val="none" w:sz="0" w:space="0" w:color="auto"/>
      <w:shd w:val="clear" w:color="auto" w:fill="auto"/>
    </w:rPr>
  </w:style>
  <w:style w:type="paragraph" w:customStyle="1" w:styleId="MediumGrid2-Accent21">
    <w:name w:val="Medium Grid 2 - Accent 21"/>
    <w:basedOn w:val="Normal"/>
    <w:next w:val="Normal"/>
    <w:link w:val="MediumGrid2-Accent2Char"/>
    <w:uiPriority w:val="29"/>
    <w:qFormat/>
    <w:rsid w:val="00C87433"/>
    <w:pPr>
      <w:spacing w:before="200" w:after="0"/>
      <w:ind w:left="360" w:right="360"/>
    </w:pPr>
    <w:rPr>
      <w:i/>
      <w:iCs/>
      <w:color w:val="000000"/>
    </w:rPr>
  </w:style>
  <w:style w:type="character" w:customStyle="1" w:styleId="MediumGrid2-Accent2Char">
    <w:name w:val="Medium Grid 2 - Accent 2 Char"/>
    <w:basedOn w:val="DefaultParagraphFont"/>
    <w:link w:val="MediumGrid2-Accent21"/>
    <w:uiPriority w:val="29"/>
    <w:rsid w:val="00C87433"/>
    <w:rPr>
      <w:i/>
      <w:iCs/>
      <w:color w:val="000000"/>
      <w:lang w:eastAsia="ja-JP"/>
    </w:rPr>
  </w:style>
  <w:style w:type="paragraph" w:customStyle="1" w:styleId="MediumGrid3-Accent21">
    <w:name w:val="Medium Grid 3 - Accent 21"/>
    <w:basedOn w:val="Normal"/>
    <w:next w:val="Normal"/>
    <w:link w:val="MediumGrid3-Accent2Char"/>
    <w:uiPriority w:val="30"/>
    <w:qFormat/>
    <w:rsid w:val="00C87433"/>
    <w:pPr>
      <w:pBdr>
        <w:bottom w:val="single" w:sz="4" w:space="1" w:color="auto"/>
      </w:pBdr>
      <w:spacing w:before="200" w:after="280"/>
      <w:ind w:left="1008" w:right="1152"/>
      <w:jc w:val="both"/>
    </w:pPr>
    <w:rPr>
      <w:b/>
      <w:bCs/>
      <w:i/>
      <w:iCs/>
    </w:rPr>
  </w:style>
  <w:style w:type="character" w:customStyle="1" w:styleId="MediumGrid3-Accent2Char">
    <w:name w:val="Medium Grid 3 - Accent 2 Char"/>
    <w:basedOn w:val="DefaultParagraphFont"/>
    <w:link w:val="MediumGrid3-Accent21"/>
    <w:uiPriority w:val="30"/>
    <w:rsid w:val="00C87433"/>
    <w:rPr>
      <w:b/>
      <w:bCs/>
      <w:i/>
      <w:iCs/>
      <w:lang w:eastAsia="ja-JP"/>
    </w:rPr>
  </w:style>
  <w:style w:type="character" w:customStyle="1" w:styleId="SubtleEmphasis1">
    <w:name w:val="Subtle Emphasis1"/>
    <w:uiPriority w:val="19"/>
    <w:qFormat/>
    <w:rsid w:val="00C87433"/>
    <w:rPr>
      <w:i/>
      <w:iCs/>
    </w:rPr>
  </w:style>
  <w:style w:type="character" w:customStyle="1" w:styleId="IntenseEmphasis1">
    <w:name w:val="Intense Emphasis1"/>
    <w:uiPriority w:val="21"/>
    <w:qFormat/>
    <w:rsid w:val="00C87433"/>
    <w:rPr>
      <w:b/>
      <w:bCs/>
    </w:rPr>
  </w:style>
  <w:style w:type="character" w:customStyle="1" w:styleId="SubtleReference1">
    <w:name w:val="Subtle Reference1"/>
    <w:uiPriority w:val="31"/>
    <w:qFormat/>
    <w:rsid w:val="00C87433"/>
    <w:rPr>
      <w:smallCaps/>
      <w:color w:val="000000"/>
    </w:rPr>
  </w:style>
  <w:style w:type="character" w:customStyle="1" w:styleId="IntenseReference1">
    <w:name w:val="Intense Reference1"/>
    <w:uiPriority w:val="32"/>
    <w:qFormat/>
    <w:rsid w:val="00C87433"/>
    <w:rPr>
      <w:smallCaps/>
      <w:spacing w:val="5"/>
      <w:u w:val="single"/>
    </w:rPr>
  </w:style>
  <w:style w:type="character" w:customStyle="1" w:styleId="BookTitle1">
    <w:name w:val="Book Title1"/>
    <w:uiPriority w:val="33"/>
    <w:qFormat/>
    <w:rsid w:val="00C87433"/>
    <w:rPr>
      <w:i/>
      <w:iCs/>
      <w:smallCaps/>
      <w:spacing w:val="5"/>
    </w:rPr>
  </w:style>
  <w:style w:type="paragraph" w:styleId="BodyText">
    <w:name w:val="Body Text"/>
    <w:basedOn w:val="Normal"/>
    <w:link w:val="BodyTextChar"/>
    <w:rsid w:val="00884D94"/>
    <w:pPr>
      <w:overflowPunct w:val="0"/>
      <w:autoSpaceDE w:val="0"/>
      <w:autoSpaceDN w:val="0"/>
      <w:adjustRightInd w:val="0"/>
      <w:spacing w:after="120" w:line="240" w:lineRule="auto"/>
      <w:jc w:val="both"/>
      <w:textAlignment w:val="baseline"/>
    </w:pPr>
    <w:rPr>
      <w:rFonts w:ascii="Times New Roman" w:hAnsi="Times New Roman" w:cs="Times New Roman"/>
      <w:szCs w:val="20"/>
      <w:lang w:val="en-AU" w:eastAsia="en-US"/>
    </w:rPr>
  </w:style>
  <w:style w:type="character" w:customStyle="1" w:styleId="BodyTextChar">
    <w:name w:val="Body Text Char"/>
    <w:basedOn w:val="DefaultParagraphFont"/>
    <w:link w:val="BodyText"/>
    <w:rsid w:val="00884D94"/>
    <w:rPr>
      <w:rFonts w:ascii="Times New Roman" w:hAnsi="Times New Roman" w:cs="Times New Roman"/>
      <w:sz w:val="22"/>
      <w:lang w:val="en-AU"/>
    </w:rPr>
  </w:style>
  <w:style w:type="character" w:styleId="Hyperlink">
    <w:name w:val="Hyperlink"/>
    <w:basedOn w:val="DefaultParagraphFont"/>
    <w:uiPriority w:val="99"/>
    <w:unhideWhenUsed/>
    <w:rsid w:val="00062B33"/>
    <w:rPr>
      <w:color w:val="0000FF"/>
      <w:u w:val="single"/>
    </w:rPr>
  </w:style>
  <w:style w:type="character" w:styleId="FollowedHyperlink">
    <w:name w:val="FollowedHyperlink"/>
    <w:basedOn w:val="DefaultParagraphFont"/>
    <w:unhideWhenUsed/>
    <w:rsid w:val="00062B33"/>
    <w:rPr>
      <w:color w:val="800080"/>
      <w:u w:val="single"/>
    </w:rPr>
  </w:style>
  <w:style w:type="paragraph" w:styleId="Footer">
    <w:name w:val="footer"/>
    <w:basedOn w:val="Normal"/>
    <w:link w:val="FooterChar"/>
    <w:uiPriority w:val="99"/>
    <w:rsid w:val="009F0807"/>
    <w:pPr>
      <w:tabs>
        <w:tab w:val="center" w:pos="4320"/>
        <w:tab w:val="right" w:pos="8640"/>
      </w:tabs>
      <w:spacing w:after="0" w:line="240" w:lineRule="auto"/>
      <w:jc w:val="both"/>
    </w:pPr>
    <w:rPr>
      <w:rFonts w:ascii="Arial" w:hAnsi="Arial" w:cs="Times New Roman"/>
      <w:sz w:val="24"/>
      <w:szCs w:val="20"/>
      <w:lang w:val="en-AU" w:eastAsia="en-US"/>
    </w:rPr>
  </w:style>
  <w:style w:type="character" w:customStyle="1" w:styleId="FooterChar">
    <w:name w:val="Footer Char"/>
    <w:basedOn w:val="DefaultParagraphFont"/>
    <w:link w:val="Footer"/>
    <w:uiPriority w:val="99"/>
    <w:rsid w:val="009F0807"/>
    <w:rPr>
      <w:rFonts w:ascii="Arial" w:hAnsi="Arial" w:cs="Times New Roman"/>
      <w:sz w:val="24"/>
      <w:lang w:val="en-AU" w:eastAsia="en-US"/>
    </w:rPr>
  </w:style>
  <w:style w:type="character" w:styleId="PageNumber">
    <w:name w:val="page number"/>
    <w:basedOn w:val="DefaultParagraphFont"/>
    <w:uiPriority w:val="99"/>
    <w:rsid w:val="009F0807"/>
  </w:style>
  <w:style w:type="paragraph" w:styleId="DocumentMap">
    <w:name w:val="Document Map"/>
    <w:basedOn w:val="Normal"/>
    <w:link w:val="DocumentMapChar"/>
    <w:semiHidden/>
    <w:rsid w:val="009F0807"/>
    <w:pPr>
      <w:shd w:val="clear" w:color="auto" w:fill="000080"/>
      <w:spacing w:after="0" w:line="240" w:lineRule="auto"/>
    </w:pPr>
    <w:rPr>
      <w:rFonts w:ascii="Tahoma" w:hAnsi="Tahoma" w:cs="Tahoma"/>
      <w:sz w:val="20"/>
      <w:szCs w:val="20"/>
      <w:lang w:eastAsia="en-US"/>
    </w:rPr>
  </w:style>
  <w:style w:type="character" w:customStyle="1" w:styleId="DocumentMapChar">
    <w:name w:val="Document Map Char"/>
    <w:basedOn w:val="DefaultParagraphFont"/>
    <w:link w:val="DocumentMap"/>
    <w:semiHidden/>
    <w:rsid w:val="009F0807"/>
    <w:rPr>
      <w:rFonts w:ascii="Tahoma" w:hAnsi="Tahoma" w:cs="Tahoma"/>
      <w:shd w:val="clear" w:color="auto" w:fill="000080"/>
      <w:lang w:val="en-US" w:eastAsia="en-US"/>
    </w:rPr>
  </w:style>
  <w:style w:type="paragraph" w:styleId="PlainText">
    <w:name w:val="Plain Text"/>
    <w:basedOn w:val="Normal"/>
    <w:link w:val="PlainTextChar"/>
    <w:rsid w:val="009F0807"/>
    <w:pPr>
      <w:spacing w:after="0" w:line="240" w:lineRule="auto"/>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9F0807"/>
    <w:rPr>
      <w:rFonts w:ascii="Courier New" w:hAnsi="Courier New" w:cs="Courier New"/>
      <w:lang w:val="en-GB" w:eastAsia="en-US"/>
    </w:rPr>
  </w:style>
  <w:style w:type="paragraph" w:styleId="BodyText2">
    <w:name w:val="Body Text 2"/>
    <w:basedOn w:val="Normal"/>
    <w:link w:val="BodyText2Char"/>
    <w:rsid w:val="009F0807"/>
    <w:pPr>
      <w:spacing w:after="120" w:line="480" w:lineRule="auto"/>
    </w:pPr>
    <w:rPr>
      <w:rFonts w:ascii="Times New Roman" w:hAnsi="Times New Roman" w:cs="Times New Roman"/>
      <w:sz w:val="24"/>
      <w:szCs w:val="24"/>
      <w:lang w:eastAsia="en-US"/>
    </w:rPr>
  </w:style>
  <w:style w:type="character" w:customStyle="1" w:styleId="BodyText2Char">
    <w:name w:val="Body Text 2 Char"/>
    <w:basedOn w:val="DefaultParagraphFont"/>
    <w:link w:val="BodyText2"/>
    <w:rsid w:val="009F0807"/>
    <w:rPr>
      <w:rFonts w:ascii="Times New Roman" w:hAnsi="Times New Roman" w:cs="Times New Roman"/>
      <w:sz w:val="24"/>
      <w:szCs w:val="24"/>
      <w:lang w:val="en-US" w:eastAsia="en-US"/>
    </w:rPr>
  </w:style>
  <w:style w:type="character" w:customStyle="1" w:styleId="text31">
    <w:name w:val="text31"/>
    <w:basedOn w:val="DefaultParagraphFont"/>
    <w:rsid w:val="009F0807"/>
    <w:rPr>
      <w:rFonts w:ascii="Arial Unicode MS" w:eastAsia="Arial Unicode MS" w:hAnsi="Arial Unicode MS" w:cs="Arial Unicode MS" w:hint="eastAsia"/>
      <w:b/>
      <w:bCs/>
      <w:color w:val="00008B"/>
      <w:sz w:val="25"/>
      <w:szCs w:val="25"/>
    </w:rPr>
  </w:style>
  <w:style w:type="character" w:customStyle="1" w:styleId="text3">
    <w:name w:val="text3"/>
    <w:basedOn w:val="DefaultParagraphFont"/>
    <w:rsid w:val="009F0807"/>
  </w:style>
  <w:style w:type="paragraph" w:styleId="List">
    <w:name w:val="List"/>
    <w:basedOn w:val="BodyText"/>
    <w:rsid w:val="009F0807"/>
    <w:pPr>
      <w:suppressAutoHyphens/>
      <w:autoSpaceDN/>
      <w:adjustRightInd/>
    </w:pPr>
    <w:rPr>
      <w:lang w:eastAsia="ar-SA"/>
    </w:rPr>
  </w:style>
  <w:style w:type="paragraph" w:customStyle="1" w:styleId="Index">
    <w:name w:val="Index"/>
    <w:basedOn w:val="Normal"/>
    <w:rsid w:val="009F0807"/>
    <w:pPr>
      <w:suppressLineNumbers/>
      <w:suppressAutoHyphens/>
      <w:spacing w:after="0" w:line="240" w:lineRule="auto"/>
    </w:pPr>
    <w:rPr>
      <w:rFonts w:ascii="Times New Roman" w:hAnsi="Times New Roman" w:cs="Times New Roman"/>
      <w:sz w:val="24"/>
      <w:szCs w:val="24"/>
      <w:lang w:eastAsia="ar-SA"/>
    </w:rPr>
  </w:style>
  <w:style w:type="paragraph" w:styleId="BodyTextIndent">
    <w:name w:val="Body Text Indent"/>
    <w:basedOn w:val="Normal"/>
    <w:link w:val="BodyTextIndentChar"/>
    <w:rsid w:val="009F0807"/>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9F0807"/>
    <w:rPr>
      <w:rFonts w:ascii="Times New Roman" w:hAnsi="Times New Roman" w:cs="Times New Roman"/>
      <w:sz w:val="24"/>
      <w:szCs w:val="24"/>
      <w:lang w:val="en-US" w:eastAsia="en-US"/>
    </w:rPr>
  </w:style>
  <w:style w:type="character" w:customStyle="1" w:styleId="WW8Num2z0">
    <w:name w:val="WW8Num2z0"/>
    <w:rsid w:val="009F0807"/>
    <w:rPr>
      <w:rFonts w:ascii="Symbol" w:hAnsi="Symbol"/>
      <w:sz w:val="36"/>
    </w:rPr>
  </w:style>
  <w:style w:type="paragraph" w:styleId="BodyText3">
    <w:name w:val="Body Text 3"/>
    <w:basedOn w:val="Normal"/>
    <w:link w:val="BodyText3Char"/>
    <w:rsid w:val="009F0807"/>
    <w:pPr>
      <w:spacing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9F0807"/>
    <w:rPr>
      <w:rFonts w:ascii="Times New Roman" w:hAnsi="Times New Roman" w:cs="Times New Roman"/>
      <w:sz w:val="16"/>
      <w:szCs w:val="16"/>
      <w:lang w:val="en-US" w:eastAsia="en-US"/>
    </w:rPr>
  </w:style>
  <w:style w:type="character" w:customStyle="1" w:styleId="medium-normal1">
    <w:name w:val="medium-normal1"/>
    <w:basedOn w:val="DefaultParagraphFont"/>
    <w:rsid w:val="009F0807"/>
    <w:rPr>
      <w:rFonts w:ascii="Arial" w:hAnsi="Arial" w:cs="Arial" w:hint="default"/>
      <w:b w:val="0"/>
      <w:bCs w:val="0"/>
      <w:i w:val="0"/>
      <w:iCs w:val="0"/>
      <w:sz w:val="20"/>
      <w:szCs w:val="20"/>
    </w:rPr>
  </w:style>
  <w:style w:type="paragraph" w:customStyle="1" w:styleId="BibliographySCD">
    <w:name w:val="Bibliography SCD"/>
    <w:basedOn w:val="Normal"/>
    <w:rsid w:val="009F0807"/>
    <w:pPr>
      <w:spacing w:after="120" w:line="240" w:lineRule="auto"/>
      <w:ind w:left="539" w:hanging="539"/>
    </w:pPr>
    <w:rPr>
      <w:rFonts w:ascii="Times New Roman" w:hAnsi="Times New Roman" w:cs="Times New Roman"/>
      <w:szCs w:val="24"/>
      <w:lang w:eastAsia="en-US"/>
    </w:rPr>
  </w:style>
  <w:style w:type="character" w:customStyle="1" w:styleId="subtitle1">
    <w:name w:val="subtitle1"/>
    <w:basedOn w:val="DefaultParagraphFont"/>
    <w:rsid w:val="009F0807"/>
    <w:rPr>
      <w:rFonts w:ascii="Verdana" w:hAnsi="Verdana" w:hint="default"/>
      <w:b w:val="0"/>
      <w:bCs w:val="0"/>
      <w:color w:val="000000"/>
      <w:sz w:val="17"/>
      <w:szCs w:val="17"/>
    </w:rPr>
  </w:style>
  <w:style w:type="character" w:customStyle="1" w:styleId="regtext2">
    <w:name w:val="regtext2"/>
    <w:basedOn w:val="DefaultParagraphFont"/>
    <w:rsid w:val="009F0807"/>
    <w:rPr>
      <w:rFonts w:ascii="Arial" w:hAnsi="Arial" w:cs="Arial" w:hint="default"/>
      <w:color w:val="000000"/>
      <w:sz w:val="18"/>
      <w:szCs w:val="18"/>
    </w:rPr>
  </w:style>
  <w:style w:type="character" w:customStyle="1" w:styleId="small1">
    <w:name w:val="small1"/>
    <w:basedOn w:val="DefaultParagraphFont"/>
    <w:rsid w:val="009F0807"/>
    <w:rPr>
      <w:rFonts w:ascii="Verdana" w:hAnsi="Verdana" w:hint="default"/>
      <w:sz w:val="20"/>
      <w:szCs w:val="20"/>
    </w:rPr>
  </w:style>
  <w:style w:type="paragraph" w:styleId="BalloonText">
    <w:name w:val="Balloon Text"/>
    <w:basedOn w:val="Normal"/>
    <w:link w:val="BalloonTextChar"/>
    <w:uiPriority w:val="99"/>
    <w:semiHidden/>
    <w:rsid w:val="009F0807"/>
    <w:pPr>
      <w:spacing w:after="0" w:line="240" w:lineRule="auto"/>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9F0807"/>
    <w:rPr>
      <w:rFonts w:ascii="Tahoma" w:hAnsi="Tahoma" w:cs="Tahoma"/>
      <w:sz w:val="16"/>
      <w:szCs w:val="16"/>
      <w:lang w:val="en-AU" w:eastAsia="en-US"/>
    </w:rPr>
  </w:style>
  <w:style w:type="paragraph" w:customStyle="1" w:styleId="Blockquotation">
    <w:name w:val="Block quotation"/>
    <w:basedOn w:val="BlockText"/>
    <w:rsid w:val="009F0807"/>
    <w:rPr>
      <w:sz w:val="20"/>
      <w:szCs w:val="20"/>
    </w:rPr>
  </w:style>
  <w:style w:type="paragraph" w:styleId="BlockText">
    <w:name w:val="Block Text"/>
    <w:basedOn w:val="Normal"/>
    <w:rsid w:val="009F0807"/>
    <w:pPr>
      <w:spacing w:after="120" w:line="240" w:lineRule="auto"/>
      <w:ind w:left="1440" w:right="1440"/>
    </w:pPr>
    <w:rPr>
      <w:rFonts w:ascii="Times New Roman" w:hAnsi="Times New Roman" w:cs="Times New Roman"/>
      <w:sz w:val="24"/>
      <w:szCs w:val="24"/>
      <w:lang w:val="en-AU" w:eastAsia="en-US"/>
    </w:rPr>
  </w:style>
  <w:style w:type="paragraph" w:styleId="ListBullet2">
    <w:name w:val="List Bullet 2"/>
    <w:basedOn w:val="Normal"/>
    <w:autoRedefine/>
    <w:rsid w:val="009F0807"/>
    <w:pPr>
      <w:numPr>
        <w:numId w:val="2"/>
      </w:numPr>
      <w:spacing w:after="0" w:line="240" w:lineRule="auto"/>
    </w:pPr>
    <w:rPr>
      <w:rFonts w:ascii="Times New Roman" w:hAnsi="Times New Roman" w:cs="Times New Roman"/>
      <w:sz w:val="24"/>
      <w:szCs w:val="24"/>
      <w:lang w:val="en-AU" w:eastAsia="en-US"/>
    </w:rPr>
  </w:style>
  <w:style w:type="paragraph" w:styleId="BodyTextIndent2">
    <w:name w:val="Body Text Indent 2"/>
    <w:basedOn w:val="Normal"/>
    <w:link w:val="BodyTextIndent2Char"/>
    <w:rsid w:val="009F0807"/>
    <w:pPr>
      <w:spacing w:after="0" w:line="240" w:lineRule="auto"/>
      <w:ind w:left="2100" w:hanging="2100"/>
    </w:pPr>
    <w:rPr>
      <w:rFonts w:ascii="Times New Roman" w:hAnsi="Times New Roman" w:cs="Times New Roman"/>
      <w:sz w:val="24"/>
      <w:szCs w:val="24"/>
      <w:lang w:val="en-AU" w:eastAsia="en-US"/>
    </w:rPr>
  </w:style>
  <w:style w:type="character" w:customStyle="1" w:styleId="BodyTextIndent2Char">
    <w:name w:val="Body Text Indent 2 Char"/>
    <w:basedOn w:val="DefaultParagraphFont"/>
    <w:link w:val="BodyTextIndent2"/>
    <w:rsid w:val="009F0807"/>
    <w:rPr>
      <w:rFonts w:ascii="Times New Roman" w:hAnsi="Times New Roman" w:cs="Times New Roman"/>
      <w:sz w:val="24"/>
      <w:szCs w:val="24"/>
      <w:lang w:val="en-AU" w:eastAsia="en-US"/>
    </w:rPr>
  </w:style>
  <w:style w:type="paragraph" w:styleId="Header">
    <w:name w:val="header"/>
    <w:basedOn w:val="Normal"/>
    <w:link w:val="HeaderChar"/>
    <w:uiPriority w:val="99"/>
    <w:rsid w:val="009F0807"/>
    <w:pPr>
      <w:tabs>
        <w:tab w:val="center" w:pos="4153"/>
        <w:tab w:val="right" w:pos="8306"/>
      </w:tabs>
      <w:spacing w:after="0" w:line="240" w:lineRule="auto"/>
    </w:pPr>
    <w:rPr>
      <w:rFonts w:ascii="Times New Roman" w:hAnsi="Times New Roman" w:cs="Times New Roman"/>
      <w:sz w:val="24"/>
      <w:szCs w:val="24"/>
      <w:lang w:val="en-AU" w:eastAsia="en-US"/>
    </w:rPr>
  </w:style>
  <w:style w:type="character" w:customStyle="1" w:styleId="HeaderChar">
    <w:name w:val="Header Char"/>
    <w:basedOn w:val="DefaultParagraphFont"/>
    <w:link w:val="Header"/>
    <w:uiPriority w:val="99"/>
    <w:rsid w:val="009F0807"/>
    <w:rPr>
      <w:rFonts w:ascii="Times New Roman" w:hAnsi="Times New Roman" w:cs="Times New Roman"/>
      <w:sz w:val="24"/>
      <w:szCs w:val="24"/>
      <w:lang w:val="en-AU" w:eastAsia="en-US"/>
    </w:rPr>
  </w:style>
  <w:style w:type="character" w:customStyle="1" w:styleId="small">
    <w:name w:val="small"/>
    <w:basedOn w:val="DefaultParagraphFont"/>
    <w:rsid w:val="009F0807"/>
  </w:style>
  <w:style w:type="character" w:customStyle="1" w:styleId="srtitle1">
    <w:name w:val="srtitle1"/>
    <w:basedOn w:val="DefaultParagraphFont"/>
    <w:rsid w:val="009F0807"/>
    <w:rPr>
      <w:b/>
      <w:bCs/>
    </w:rPr>
  </w:style>
  <w:style w:type="paragraph" w:styleId="FootnoteText">
    <w:name w:val="footnote text"/>
    <w:basedOn w:val="Normal"/>
    <w:link w:val="FootnoteTextChar"/>
    <w:uiPriority w:val="99"/>
    <w:rsid w:val="009F0807"/>
    <w:pPr>
      <w:spacing w:after="0" w:line="240" w:lineRule="auto"/>
    </w:pPr>
    <w:rPr>
      <w:rFonts w:ascii="Times New Roman" w:eastAsia="Batang"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9F0807"/>
    <w:rPr>
      <w:rFonts w:ascii="Times New Roman" w:eastAsia="Batang" w:hAnsi="Times New Roman" w:cs="Times New Roman"/>
      <w:lang w:val="en-GB" w:eastAsia="en-US"/>
    </w:rPr>
  </w:style>
  <w:style w:type="paragraph" w:customStyle="1" w:styleId="Bibliography1">
    <w:name w:val="Bibliography1"/>
    <w:basedOn w:val="Normal"/>
    <w:rsid w:val="009F0807"/>
    <w:pPr>
      <w:overflowPunct w:val="0"/>
      <w:autoSpaceDE w:val="0"/>
      <w:autoSpaceDN w:val="0"/>
      <w:adjustRightInd w:val="0"/>
      <w:spacing w:before="60" w:after="0" w:line="280" w:lineRule="exact"/>
      <w:ind w:left="720" w:hanging="720"/>
      <w:textAlignment w:val="baseline"/>
    </w:pPr>
    <w:rPr>
      <w:rFonts w:ascii="Times New Roman" w:hAnsi="Times New Roman" w:cs="Times New Roman"/>
      <w:noProof/>
      <w:szCs w:val="20"/>
      <w:lang w:val="en-AU" w:eastAsia="en-US"/>
    </w:rPr>
  </w:style>
  <w:style w:type="paragraph" w:styleId="BodyTextIndent3">
    <w:name w:val="Body Text Indent 3"/>
    <w:basedOn w:val="Normal"/>
    <w:link w:val="BodyTextIndent3Char"/>
    <w:rsid w:val="009F0807"/>
    <w:pPr>
      <w:spacing w:after="120" w:line="240" w:lineRule="auto"/>
      <w:ind w:left="283"/>
    </w:pPr>
    <w:rPr>
      <w:rFonts w:ascii="Times New Roman" w:hAnsi="Times New Roman" w:cs="Times New Roman"/>
      <w:sz w:val="16"/>
      <w:szCs w:val="16"/>
      <w:lang w:val="en-AU" w:eastAsia="en-US"/>
    </w:rPr>
  </w:style>
  <w:style w:type="character" w:customStyle="1" w:styleId="BodyTextIndent3Char">
    <w:name w:val="Body Text Indent 3 Char"/>
    <w:basedOn w:val="DefaultParagraphFont"/>
    <w:link w:val="BodyTextIndent3"/>
    <w:rsid w:val="009F0807"/>
    <w:rPr>
      <w:rFonts w:ascii="Times New Roman" w:hAnsi="Times New Roman" w:cs="Times New Roman"/>
      <w:sz w:val="16"/>
      <w:szCs w:val="16"/>
      <w:lang w:val="en-AU" w:eastAsia="en-US"/>
    </w:rPr>
  </w:style>
  <w:style w:type="paragraph" w:styleId="CommentText">
    <w:name w:val="annotation text"/>
    <w:basedOn w:val="Normal"/>
    <w:link w:val="CommentTextChar"/>
    <w:uiPriority w:val="99"/>
    <w:semiHidden/>
    <w:rsid w:val="009F0807"/>
    <w:pPr>
      <w:spacing w:after="0" w:line="240" w:lineRule="auto"/>
    </w:pPr>
    <w:rPr>
      <w:rFonts w:ascii="Times New Roman" w:hAnsi="Times New Roman" w:cs="Times New Roman"/>
      <w:sz w:val="20"/>
      <w:szCs w:val="20"/>
      <w:lang w:val="en-AU" w:eastAsia="en-US"/>
    </w:rPr>
  </w:style>
  <w:style w:type="character" w:customStyle="1" w:styleId="CommentTextChar">
    <w:name w:val="Comment Text Char"/>
    <w:basedOn w:val="DefaultParagraphFont"/>
    <w:link w:val="CommentText"/>
    <w:uiPriority w:val="99"/>
    <w:semiHidden/>
    <w:rsid w:val="009F0807"/>
    <w:rPr>
      <w:rFonts w:ascii="Times New Roman" w:hAnsi="Times New Roman" w:cs="Times New Roman"/>
      <w:lang w:val="en-AU" w:eastAsia="en-US"/>
    </w:rPr>
  </w:style>
  <w:style w:type="paragraph" w:customStyle="1" w:styleId="BAParaBullets">
    <w:name w:val="BA Para Bullets"/>
    <w:basedOn w:val="Normal"/>
    <w:rsid w:val="009F0807"/>
    <w:pPr>
      <w:numPr>
        <w:numId w:val="3"/>
      </w:numPr>
      <w:tabs>
        <w:tab w:val="clear" w:pos="2880"/>
        <w:tab w:val="num" w:pos="360"/>
      </w:tabs>
      <w:spacing w:after="0" w:line="240" w:lineRule="auto"/>
      <w:ind w:left="0" w:firstLine="0"/>
    </w:pPr>
    <w:rPr>
      <w:rFonts w:ascii="Times New Roman" w:hAnsi="Times New Roman" w:cs="Times New Roman"/>
      <w:lang w:val="en-AU" w:eastAsia="en-US"/>
    </w:rPr>
  </w:style>
  <w:style w:type="paragraph" w:styleId="TOC1">
    <w:name w:val="toc 1"/>
    <w:basedOn w:val="Normal"/>
    <w:next w:val="Normal"/>
    <w:autoRedefine/>
    <w:uiPriority w:val="39"/>
    <w:rsid w:val="005B07D4"/>
    <w:pPr>
      <w:tabs>
        <w:tab w:val="left" w:pos="426"/>
        <w:tab w:val="left" w:pos="797"/>
        <w:tab w:val="left" w:pos="1134"/>
        <w:tab w:val="left" w:pos="1560"/>
        <w:tab w:val="right" w:leader="dot" w:pos="9350"/>
      </w:tabs>
      <w:spacing w:after="0" w:line="240" w:lineRule="auto"/>
    </w:pPr>
    <w:rPr>
      <w:noProof/>
      <w:sz w:val="24"/>
      <w:szCs w:val="24"/>
    </w:rPr>
  </w:style>
  <w:style w:type="paragraph" w:styleId="TOC2">
    <w:name w:val="toc 2"/>
    <w:basedOn w:val="Normal"/>
    <w:next w:val="Normal"/>
    <w:autoRedefine/>
    <w:uiPriority w:val="39"/>
    <w:rsid w:val="009F0807"/>
    <w:pPr>
      <w:spacing w:after="0"/>
      <w:ind w:left="220"/>
    </w:pPr>
    <w:rPr>
      <w:rFonts w:ascii="Cambria" w:hAnsi="Cambria"/>
      <w:b/>
    </w:rPr>
  </w:style>
  <w:style w:type="paragraph" w:styleId="TOC3">
    <w:name w:val="toc 3"/>
    <w:basedOn w:val="Normal"/>
    <w:next w:val="Normal"/>
    <w:autoRedefine/>
    <w:uiPriority w:val="39"/>
    <w:rsid w:val="009F0807"/>
    <w:pPr>
      <w:spacing w:after="0"/>
      <w:ind w:left="440"/>
    </w:pPr>
    <w:rPr>
      <w:rFonts w:ascii="Cambria" w:hAnsi="Cambria"/>
    </w:rPr>
  </w:style>
  <w:style w:type="character" w:styleId="FootnoteReference">
    <w:name w:val="footnote reference"/>
    <w:basedOn w:val="DefaultParagraphFont"/>
    <w:rsid w:val="009F0807"/>
    <w:rPr>
      <w:vertAlign w:val="superscript"/>
    </w:rPr>
  </w:style>
  <w:style w:type="paragraph" w:styleId="EndnoteText">
    <w:name w:val="endnote text"/>
    <w:basedOn w:val="Normal"/>
    <w:link w:val="EndnoteTextChar"/>
    <w:semiHidden/>
    <w:rsid w:val="009F0807"/>
    <w:pPr>
      <w:spacing w:after="0" w:line="240" w:lineRule="auto"/>
    </w:pPr>
    <w:rPr>
      <w:rFonts w:ascii="Times New Roman" w:hAnsi="Times New Roman" w:cs="Times New Roman"/>
      <w:sz w:val="20"/>
      <w:szCs w:val="20"/>
      <w:lang w:val="en-GB" w:eastAsia="en-AU"/>
    </w:rPr>
  </w:style>
  <w:style w:type="character" w:customStyle="1" w:styleId="EndnoteTextChar">
    <w:name w:val="Endnote Text Char"/>
    <w:basedOn w:val="DefaultParagraphFont"/>
    <w:link w:val="EndnoteText"/>
    <w:semiHidden/>
    <w:rsid w:val="009F0807"/>
    <w:rPr>
      <w:rFonts w:ascii="Times New Roman" w:hAnsi="Times New Roman" w:cs="Times New Roman"/>
      <w:lang w:val="en-GB" w:eastAsia="en-AU"/>
    </w:rPr>
  </w:style>
  <w:style w:type="character" w:customStyle="1" w:styleId="srtitle">
    <w:name w:val="srtitle"/>
    <w:basedOn w:val="DefaultParagraphFont"/>
    <w:rsid w:val="009F0807"/>
  </w:style>
  <w:style w:type="character" w:customStyle="1" w:styleId="bindingblock">
    <w:name w:val="bindingblock"/>
    <w:basedOn w:val="DefaultParagraphFont"/>
    <w:rsid w:val="009F0807"/>
  </w:style>
  <w:style w:type="character" w:customStyle="1" w:styleId="Subtitle10">
    <w:name w:val="Subtitle1"/>
    <w:basedOn w:val="DefaultParagraphFont"/>
    <w:rsid w:val="009F0807"/>
  </w:style>
  <w:style w:type="paragraph" w:styleId="TOC4">
    <w:name w:val="toc 4"/>
    <w:basedOn w:val="Normal"/>
    <w:next w:val="Normal"/>
    <w:autoRedefine/>
    <w:uiPriority w:val="39"/>
    <w:rsid w:val="009F0807"/>
    <w:pPr>
      <w:spacing w:after="0"/>
      <w:ind w:left="660"/>
    </w:pPr>
    <w:rPr>
      <w:rFonts w:ascii="Cambria" w:hAnsi="Cambria"/>
      <w:sz w:val="20"/>
      <w:szCs w:val="20"/>
    </w:rPr>
  </w:style>
  <w:style w:type="paragraph" w:styleId="TOC5">
    <w:name w:val="toc 5"/>
    <w:basedOn w:val="Normal"/>
    <w:next w:val="Normal"/>
    <w:autoRedefine/>
    <w:uiPriority w:val="39"/>
    <w:rsid w:val="009F0807"/>
    <w:pPr>
      <w:spacing w:after="0"/>
      <w:ind w:left="880"/>
    </w:pPr>
    <w:rPr>
      <w:rFonts w:ascii="Cambria" w:hAnsi="Cambria"/>
      <w:sz w:val="20"/>
      <w:szCs w:val="20"/>
    </w:rPr>
  </w:style>
  <w:style w:type="paragraph" w:styleId="TOC6">
    <w:name w:val="toc 6"/>
    <w:basedOn w:val="Normal"/>
    <w:next w:val="Normal"/>
    <w:autoRedefine/>
    <w:uiPriority w:val="39"/>
    <w:rsid w:val="009F0807"/>
    <w:pPr>
      <w:spacing w:after="0"/>
      <w:ind w:left="1100"/>
    </w:pPr>
    <w:rPr>
      <w:rFonts w:ascii="Cambria" w:hAnsi="Cambria"/>
      <w:sz w:val="20"/>
      <w:szCs w:val="20"/>
    </w:rPr>
  </w:style>
  <w:style w:type="paragraph" w:styleId="TOC7">
    <w:name w:val="toc 7"/>
    <w:basedOn w:val="Normal"/>
    <w:next w:val="Normal"/>
    <w:autoRedefine/>
    <w:uiPriority w:val="39"/>
    <w:rsid w:val="009F0807"/>
    <w:pPr>
      <w:spacing w:after="0"/>
      <w:ind w:left="1320"/>
    </w:pPr>
    <w:rPr>
      <w:rFonts w:ascii="Cambria" w:hAnsi="Cambria"/>
      <w:sz w:val="20"/>
      <w:szCs w:val="20"/>
    </w:rPr>
  </w:style>
  <w:style w:type="paragraph" w:styleId="TOC8">
    <w:name w:val="toc 8"/>
    <w:basedOn w:val="Normal"/>
    <w:next w:val="Normal"/>
    <w:autoRedefine/>
    <w:uiPriority w:val="39"/>
    <w:rsid w:val="009F0807"/>
    <w:pPr>
      <w:spacing w:after="0"/>
      <w:ind w:left="1540"/>
    </w:pPr>
    <w:rPr>
      <w:rFonts w:ascii="Cambria" w:hAnsi="Cambria"/>
      <w:sz w:val="20"/>
      <w:szCs w:val="20"/>
    </w:rPr>
  </w:style>
  <w:style w:type="paragraph" w:styleId="TOC9">
    <w:name w:val="toc 9"/>
    <w:basedOn w:val="Normal"/>
    <w:next w:val="Normal"/>
    <w:autoRedefine/>
    <w:uiPriority w:val="39"/>
    <w:rsid w:val="009F0807"/>
    <w:pPr>
      <w:spacing w:after="0"/>
      <w:ind w:left="1760"/>
    </w:pPr>
    <w:rPr>
      <w:rFonts w:ascii="Cambria" w:hAnsi="Cambria"/>
      <w:sz w:val="20"/>
      <w:szCs w:val="20"/>
    </w:rPr>
  </w:style>
  <w:style w:type="paragraph" w:customStyle="1" w:styleId="Heading10">
    <w:name w:val="Heading10"/>
    <w:basedOn w:val="Heading2"/>
    <w:rsid w:val="00F0350F"/>
    <w:pPr>
      <w:keepNext/>
      <w:spacing w:before="0" w:line="240" w:lineRule="atLeast"/>
    </w:pPr>
    <w:rPr>
      <w:rFonts w:ascii="Arial Black" w:hAnsi="Arial Black"/>
      <w:b w:val="0"/>
      <w:bCs w:val="0"/>
      <w:spacing w:val="-10"/>
      <w:kern w:val="28"/>
      <w:sz w:val="24"/>
      <w:szCs w:val="20"/>
      <w:lang w:eastAsia="en-US"/>
    </w:rPr>
  </w:style>
  <w:style w:type="character" w:customStyle="1" w:styleId="NoSpacingChar">
    <w:name w:val="No Spacing Char"/>
    <w:basedOn w:val="DefaultParagraphFont"/>
    <w:link w:val="NoSpacing1"/>
    <w:uiPriority w:val="1"/>
    <w:rsid w:val="00886C01"/>
    <w:rPr>
      <w:sz w:val="22"/>
      <w:szCs w:val="22"/>
      <w:lang w:val="en-US" w:eastAsia="ja-JP"/>
    </w:rPr>
  </w:style>
  <w:style w:type="paragraph" w:customStyle="1" w:styleId="TOCHeading1">
    <w:name w:val="TOC Heading1"/>
    <w:basedOn w:val="Heading1"/>
    <w:next w:val="Normal"/>
    <w:uiPriority w:val="39"/>
    <w:qFormat/>
    <w:rsid w:val="00886C01"/>
    <w:pPr>
      <w:spacing w:before="400" w:after="200" w:line="240" w:lineRule="auto"/>
      <w:contextualSpacing w:val="0"/>
      <w:outlineLvl w:val="9"/>
    </w:pPr>
    <w:rPr>
      <w:rFonts w:ascii="Cambria Bold" w:hAnsi="Cambria Bold"/>
      <w:b w:val="0"/>
      <w:bCs w:val="0"/>
      <w:spacing w:val="20"/>
      <w:lang w:eastAsia="en-US" w:bidi="en-US"/>
    </w:rPr>
  </w:style>
  <w:style w:type="paragraph" w:styleId="Caption">
    <w:name w:val="caption"/>
    <w:basedOn w:val="Normal"/>
    <w:next w:val="Normal"/>
    <w:uiPriority w:val="35"/>
    <w:qFormat/>
    <w:rsid w:val="00886C01"/>
    <w:pPr>
      <w:spacing w:line="252" w:lineRule="auto"/>
    </w:pPr>
    <w:rPr>
      <w:rFonts w:ascii="Cambria" w:hAnsi="Cambria" w:cs="Times New Roman"/>
      <w:caps/>
      <w:spacing w:val="10"/>
      <w:sz w:val="18"/>
      <w:szCs w:val="18"/>
      <w:lang w:eastAsia="en-US" w:bidi="en-US"/>
    </w:rPr>
  </w:style>
  <w:style w:type="paragraph" w:customStyle="1" w:styleId="Response">
    <w:name w:val="Response"/>
    <w:basedOn w:val="BodyText"/>
    <w:rsid w:val="00886C01"/>
    <w:pPr>
      <w:overflowPunct/>
      <w:autoSpaceDE/>
      <w:autoSpaceDN/>
      <w:adjustRightInd/>
      <w:spacing w:line="360" w:lineRule="auto"/>
      <w:jc w:val="left"/>
      <w:textAlignment w:val="auto"/>
    </w:pPr>
    <w:rPr>
      <w:rFonts w:ascii="Times" w:eastAsia="Times" w:hAnsi="Times"/>
      <w:b/>
      <w:i/>
      <w:sz w:val="24"/>
      <w:lang w:eastAsia="en-AU"/>
    </w:rPr>
  </w:style>
  <w:style w:type="paragraph" w:customStyle="1" w:styleId="NormalWeb1">
    <w:name w:val="Normal (Web)1"/>
    <w:basedOn w:val="Normal"/>
    <w:uiPriority w:val="99"/>
    <w:rsid w:val="00886C01"/>
    <w:pPr>
      <w:spacing w:before="161" w:after="161" w:line="312" w:lineRule="atLeast"/>
    </w:pPr>
    <w:rPr>
      <w:rFonts w:ascii="Verdana" w:eastAsia="SimSun" w:hAnsi="Verdana" w:cs="Times New Roman"/>
      <w:sz w:val="24"/>
      <w:szCs w:val="24"/>
      <w:lang w:val="en-AU" w:eastAsia="zh-CN"/>
    </w:rPr>
  </w:style>
  <w:style w:type="character" w:customStyle="1" w:styleId="bodyheading">
    <w:name w:val="bodyheading"/>
    <w:basedOn w:val="DefaultParagraphFont"/>
    <w:rsid w:val="00886C01"/>
  </w:style>
  <w:style w:type="character" w:customStyle="1" w:styleId="nolink">
    <w:name w:val="nolink"/>
    <w:basedOn w:val="DefaultParagraphFont"/>
    <w:rsid w:val="00886C01"/>
  </w:style>
  <w:style w:type="paragraph" w:customStyle="1" w:styleId="style1">
    <w:name w:val="style1"/>
    <w:basedOn w:val="Normal"/>
    <w:rsid w:val="00886C01"/>
    <w:pPr>
      <w:spacing w:before="100" w:beforeAutospacing="1" w:after="100" w:afterAutospacing="1" w:line="240" w:lineRule="auto"/>
    </w:pPr>
    <w:rPr>
      <w:rFonts w:ascii="Times New Roman" w:hAnsi="Times New Roman" w:cs="Times New Roman"/>
      <w:sz w:val="24"/>
      <w:szCs w:val="24"/>
      <w:lang w:eastAsia="en-US"/>
    </w:rPr>
  </w:style>
  <w:style w:type="character" w:customStyle="1" w:styleId="apple-style-span">
    <w:name w:val="apple-style-span"/>
    <w:basedOn w:val="DefaultParagraphFont"/>
    <w:rsid w:val="00886C01"/>
  </w:style>
  <w:style w:type="paragraph" w:customStyle="1" w:styleId="AHead1">
    <w:name w:val="AHead1"/>
    <w:basedOn w:val="Heading1"/>
    <w:rsid w:val="00820E78"/>
    <w:pPr>
      <w:keepNext/>
      <w:keepLines/>
      <w:numPr>
        <w:numId w:val="9"/>
      </w:numPr>
      <w:contextualSpacing w:val="0"/>
    </w:pPr>
    <w:rPr>
      <w:color w:val="000000"/>
      <w:lang w:eastAsia="en-NZ"/>
    </w:rPr>
  </w:style>
  <w:style w:type="paragraph" w:customStyle="1" w:styleId="AHead2">
    <w:name w:val="AHead2"/>
    <w:basedOn w:val="AHead1"/>
    <w:rsid w:val="00820E78"/>
    <w:pPr>
      <w:numPr>
        <w:ilvl w:val="1"/>
      </w:numPr>
      <w:tabs>
        <w:tab w:val="clear" w:pos="1502"/>
        <w:tab w:val="num" w:pos="792"/>
      </w:tabs>
      <w:ind w:left="792"/>
    </w:pPr>
    <w:rPr>
      <w:sz w:val="26"/>
    </w:rPr>
  </w:style>
  <w:style w:type="paragraph" w:customStyle="1" w:styleId="aHead3">
    <w:name w:val="aHead3"/>
    <w:basedOn w:val="Heading1"/>
    <w:rsid w:val="00820E78"/>
    <w:pPr>
      <w:keepNext/>
      <w:keepLines/>
      <w:numPr>
        <w:ilvl w:val="2"/>
        <w:numId w:val="9"/>
      </w:numPr>
      <w:spacing w:before="120"/>
      <w:contextualSpacing w:val="0"/>
    </w:pPr>
    <w:rPr>
      <w:sz w:val="24"/>
      <w:lang w:eastAsia="en-NZ"/>
    </w:rPr>
  </w:style>
  <w:style w:type="paragraph" w:customStyle="1" w:styleId="aHead4">
    <w:name w:val="aHead4"/>
    <w:basedOn w:val="Heading1"/>
    <w:rsid w:val="00820E78"/>
    <w:pPr>
      <w:keepNext/>
      <w:keepLines/>
      <w:numPr>
        <w:ilvl w:val="4"/>
        <w:numId w:val="9"/>
      </w:numPr>
      <w:spacing w:before="120"/>
      <w:contextualSpacing w:val="0"/>
    </w:pPr>
    <w:rPr>
      <w:sz w:val="22"/>
      <w:lang w:eastAsia="en-NZ"/>
    </w:rPr>
  </w:style>
  <w:style w:type="paragraph" w:customStyle="1" w:styleId="aHead5">
    <w:name w:val="aHead5"/>
    <w:basedOn w:val="aHead4"/>
    <w:rsid w:val="00820E78"/>
    <w:pPr>
      <w:numPr>
        <w:ilvl w:val="5"/>
      </w:numPr>
    </w:pPr>
  </w:style>
  <w:style w:type="paragraph" w:styleId="ListParagraph">
    <w:name w:val="List Paragraph"/>
    <w:aliases w:val="List Paragraph Guidelines"/>
    <w:basedOn w:val="Normal"/>
    <w:uiPriority w:val="34"/>
    <w:qFormat/>
    <w:rsid w:val="00820E78"/>
    <w:pPr>
      <w:ind w:left="720"/>
      <w:contextualSpacing/>
    </w:pPr>
  </w:style>
  <w:style w:type="table" w:customStyle="1" w:styleId="TableGrid1">
    <w:name w:val="Table Grid1"/>
    <w:basedOn w:val="TableNormal"/>
    <w:next w:val="TableGrid"/>
    <w:rsid w:val="00E57CA1"/>
    <w:pPr>
      <w:spacing w:after="200" w:line="276" w:lineRule="auto"/>
      <w:jc w:val="both"/>
    </w:pPr>
    <w:rPr>
      <w:rFonts w:asciiTheme="minorHAnsi" w:eastAsiaTheme="minorEastAsia" w:hAnsiTheme="minorHAnsi" w:cstheme="minorBidi"/>
      <w:sz w:val="24"/>
      <w:szCs w:val="24"/>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F3E1A"/>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numbering" w:customStyle="1" w:styleId="ImportedStyle16">
    <w:name w:val="Imported Style 16"/>
    <w:rsid w:val="008C584C"/>
    <w:pPr>
      <w:numPr>
        <w:numId w:val="17"/>
      </w:numPr>
    </w:pPr>
  </w:style>
  <w:style w:type="paragraph" w:customStyle="1" w:styleId="NoteLevel1">
    <w:name w:val="Note Level 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NoteLevel11">
    <w:name w:val="Note Level 1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Heading11">
    <w:name w:val="Heading 11"/>
    <w:basedOn w:val="Normal"/>
    <w:next w:val="Normal"/>
    <w:uiPriority w:val="9"/>
    <w:qFormat/>
    <w:rsid w:val="00310020"/>
    <w:pPr>
      <w:keepNext/>
      <w:keepLines/>
      <w:spacing w:before="240" w:after="0" w:line="240" w:lineRule="auto"/>
      <w:outlineLvl w:val="0"/>
    </w:pPr>
    <w:rPr>
      <w:rFonts w:ascii="Calibri Light" w:eastAsia="MS Gothic" w:hAnsi="Calibri Light" w:cs="Times New Roman"/>
      <w:color w:val="2E74B5"/>
      <w:sz w:val="32"/>
      <w:szCs w:val="32"/>
      <w:lang w:eastAsia="en-US"/>
    </w:rPr>
  </w:style>
  <w:style w:type="paragraph" w:customStyle="1" w:styleId="Heading21">
    <w:name w:val="Heading 21"/>
    <w:basedOn w:val="Normal"/>
    <w:next w:val="Normal"/>
    <w:uiPriority w:val="9"/>
    <w:unhideWhenUsed/>
    <w:qFormat/>
    <w:rsid w:val="00310020"/>
    <w:pPr>
      <w:keepNext/>
      <w:keepLines/>
      <w:numPr>
        <w:ilvl w:val="1"/>
        <w:numId w:val="18"/>
      </w:numPr>
      <w:spacing w:before="200" w:after="0" w:line="240" w:lineRule="auto"/>
      <w:ind w:left="1800" w:hanging="360"/>
      <w:outlineLvl w:val="1"/>
    </w:pPr>
    <w:rPr>
      <w:rFonts w:ascii="Calibri Light" w:eastAsia="MS Gothic" w:hAnsi="Calibri Light" w:cs="Times New Roman"/>
      <w:b/>
      <w:bCs/>
      <w:color w:val="5B9BD5"/>
      <w:sz w:val="24"/>
      <w:szCs w:val="26"/>
      <w:lang w:val="en-AU" w:eastAsia="en-US"/>
    </w:rPr>
  </w:style>
  <w:style w:type="paragraph" w:customStyle="1" w:styleId="Heading31">
    <w:name w:val="Heading 31"/>
    <w:basedOn w:val="Normal"/>
    <w:next w:val="Normal"/>
    <w:uiPriority w:val="9"/>
    <w:unhideWhenUsed/>
    <w:qFormat/>
    <w:rsid w:val="00310020"/>
    <w:pPr>
      <w:keepNext/>
      <w:keepLines/>
      <w:spacing w:before="200" w:after="0" w:line="240" w:lineRule="auto"/>
      <w:outlineLvl w:val="2"/>
    </w:pPr>
    <w:rPr>
      <w:rFonts w:ascii="Calibri Light" w:eastAsia="MS Gothic" w:hAnsi="Calibri Light" w:cs="Times New Roman"/>
      <w:b/>
      <w:bCs/>
      <w:color w:val="5B9BD5"/>
      <w:sz w:val="24"/>
      <w:szCs w:val="24"/>
      <w:lang w:eastAsia="en-US"/>
    </w:rPr>
  </w:style>
  <w:style w:type="numbering" w:customStyle="1" w:styleId="NoList1">
    <w:name w:val="No List1"/>
    <w:next w:val="NoList"/>
    <w:uiPriority w:val="99"/>
    <w:semiHidden/>
    <w:unhideWhenUsed/>
    <w:rsid w:val="00310020"/>
  </w:style>
  <w:style w:type="paragraph" w:customStyle="1" w:styleId="Default">
    <w:name w:val="Default"/>
    <w:rsid w:val="00310020"/>
    <w:pPr>
      <w:widowControl w:val="0"/>
      <w:autoSpaceDE w:val="0"/>
      <w:autoSpaceDN w:val="0"/>
      <w:adjustRightInd w:val="0"/>
    </w:pPr>
    <w:rPr>
      <w:rFonts w:eastAsia="MS Mincho" w:cs="Calibri"/>
      <w:color w:val="000000"/>
      <w:sz w:val="24"/>
      <w:szCs w:val="24"/>
      <w:lang w:val="en-US" w:eastAsia="en-US"/>
    </w:rPr>
  </w:style>
  <w:style w:type="paragraph" w:styleId="NormalIndent">
    <w:name w:val="Normal Indent"/>
    <w:basedOn w:val="Normal"/>
    <w:rsid w:val="00310020"/>
    <w:pPr>
      <w:tabs>
        <w:tab w:val="left" w:pos="284"/>
      </w:tabs>
      <w:spacing w:after="120" w:line="240" w:lineRule="auto"/>
      <w:ind w:left="567" w:right="601"/>
      <w:outlineLvl w:val="0"/>
    </w:pPr>
    <w:rPr>
      <w:rFonts w:ascii="Myriad Pro" w:eastAsia="Times" w:hAnsi="Myriad Pro" w:cs="Arial"/>
      <w:szCs w:val="20"/>
      <w:lang w:eastAsia="en-AU" w:bidi="he-IL"/>
    </w:rPr>
  </w:style>
  <w:style w:type="paragraph" w:styleId="NoSpacing">
    <w:name w:val="No Spacing"/>
    <w:qFormat/>
    <w:rsid w:val="00310020"/>
    <w:rPr>
      <w:rFonts w:asciiTheme="minorHAnsi" w:eastAsia="MS Mincho" w:hAnsiTheme="minorHAnsi" w:cstheme="minorBidi"/>
      <w:sz w:val="22"/>
      <w:szCs w:val="22"/>
      <w:lang w:bidi="he-IL"/>
    </w:rPr>
  </w:style>
  <w:style w:type="paragraph" w:customStyle="1" w:styleId="Tabletext">
    <w:name w:val="Table text"/>
    <w:basedOn w:val="Normal"/>
    <w:rsid w:val="00310020"/>
    <w:pPr>
      <w:tabs>
        <w:tab w:val="left" w:pos="284"/>
      </w:tabs>
      <w:spacing w:after="120" w:line="240" w:lineRule="auto"/>
    </w:pPr>
    <w:rPr>
      <w:rFonts w:ascii="Myriad Pro" w:hAnsi="Myriad Pro" w:cs="Times New Roman"/>
      <w:sz w:val="20"/>
      <w:szCs w:val="24"/>
      <w:lang w:eastAsia="en-NZ" w:bidi="he-IL"/>
    </w:rPr>
  </w:style>
  <w:style w:type="paragraph" w:customStyle="1" w:styleId="Tableheading">
    <w:name w:val="Table heading"/>
    <w:basedOn w:val="Tabletext"/>
    <w:next w:val="Tabletext"/>
    <w:rsid w:val="00310020"/>
    <w:pPr>
      <w:spacing w:before="60" w:after="60"/>
    </w:pPr>
    <w:rPr>
      <w:b/>
      <w:color w:val="007F8D"/>
    </w:rPr>
  </w:style>
  <w:style w:type="paragraph" w:customStyle="1" w:styleId="Responses-Singleline">
    <w:name w:val="Responses - Single line"/>
    <w:basedOn w:val="Normal"/>
    <w:qFormat/>
    <w:rsid w:val="00310020"/>
    <w:pPr>
      <w:tabs>
        <w:tab w:val="left" w:pos="284"/>
      </w:tabs>
      <w:spacing w:before="60" w:after="60" w:line="240" w:lineRule="auto"/>
      <w:outlineLvl w:val="0"/>
    </w:pPr>
    <w:rPr>
      <w:rFonts w:ascii="Arial Narrow" w:eastAsia="Times" w:hAnsi="Arial Narrow" w:cs="Arial"/>
      <w:color w:val="243842"/>
      <w:szCs w:val="20"/>
      <w:lang w:val="en-US" w:eastAsia="en-AU" w:bidi="he-IL"/>
    </w:rPr>
  </w:style>
  <w:style w:type="paragraph" w:customStyle="1" w:styleId="Responses-Multiplelines">
    <w:name w:val="Responses - Multiple lines"/>
    <w:basedOn w:val="Responses-Singleline"/>
    <w:qFormat/>
    <w:rsid w:val="00310020"/>
    <w:pPr>
      <w:spacing w:before="120" w:after="240"/>
    </w:pPr>
    <w:rPr>
      <w:lang w:val="en-AU"/>
    </w:rPr>
  </w:style>
  <w:style w:type="paragraph" w:customStyle="1" w:styleId="Standard">
    <w:name w:val="Standard"/>
    <w:rsid w:val="00310020"/>
    <w:pPr>
      <w:widowControl w:val="0"/>
      <w:suppressAutoHyphens/>
      <w:autoSpaceDN w:val="0"/>
      <w:textAlignment w:val="baseline"/>
    </w:pPr>
    <w:rPr>
      <w:rFonts w:ascii="Albany AMT" w:eastAsia="Droid Sans Fallback" w:hAnsi="Albany AMT" w:cs="FreeSans"/>
      <w:kern w:val="3"/>
      <w:sz w:val="24"/>
      <w:szCs w:val="24"/>
      <w:lang w:eastAsia="zh-CN" w:bidi="hi-IN"/>
    </w:rPr>
  </w:style>
  <w:style w:type="paragraph" w:customStyle="1" w:styleId="TableContents">
    <w:name w:val="Table Contents"/>
    <w:basedOn w:val="Standard"/>
    <w:rsid w:val="00310020"/>
    <w:pPr>
      <w:suppressLineNumbers/>
    </w:pPr>
  </w:style>
  <w:style w:type="paragraph" w:customStyle="1" w:styleId="Textbody">
    <w:name w:val="Text body"/>
    <w:basedOn w:val="Standard"/>
    <w:rsid w:val="00310020"/>
    <w:pPr>
      <w:spacing w:after="120"/>
    </w:pPr>
  </w:style>
  <w:style w:type="paragraph" w:customStyle="1" w:styleId="AppTableInsert">
    <w:name w:val="App Table Insert"/>
    <w:basedOn w:val="Normal"/>
    <w:uiPriority w:val="99"/>
    <w:rsid w:val="00310020"/>
    <w:pPr>
      <w:tabs>
        <w:tab w:val="left" w:pos="567"/>
        <w:tab w:val="left" w:pos="1134"/>
        <w:tab w:val="left" w:pos="1701"/>
        <w:tab w:val="left" w:pos="2268"/>
      </w:tabs>
      <w:spacing w:after="0" w:line="240" w:lineRule="auto"/>
    </w:pPr>
    <w:rPr>
      <w:rFonts w:ascii="Arial" w:hAnsi="Arial" w:cs="Arial"/>
      <w:sz w:val="20"/>
      <w:szCs w:val="20"/>
      <w:lang w:val="en-AU" w:eastAsia="en-US"/>
    </w:rPr>
  </w:style>
  <w:style w:type="paragraph" w:customStyle="1" w:styleId="TOC11">
    <w:name w:val="TOC 11"/>
    <w:basedOn w:val="Normal"/>
    <w:next w:val="Normal"/>
    <w:autoRedefine/>
    <w:uiPriority w:val="39"/>
    <w:unhideWhenUsed/>
    <w:rsid w:val="00310020"/>
    <w:pPr>
      <w:spacing w:before="120" w:after="0" w:line="240" w:lineRule="auto"/>
    </w:pPr>
    <w:rPr>
      <w:rFonts w:ascii="Calibri Light" w:eastAsia="MS Mincho" w:hAnsi="Calibri Light" w:cstheme="minorBidi"/>
      <w:b/>
      <w:bCs/>
      <w:color w:val="548DD4"/>
      <w:sz w:val="24"/>
      <w:szCs w:val="24"/>
      <w:lang w:eastAsia="en-US"/>
    </w:rPr>
  </w:style>
  <w:style w:type="table" w:customStyle="1" w:styleId="TableGrid2">
    <w:name w:val="Table Grid2"/>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310020"/>
    <w:rPr>
      <w:lang w:val="en-AU"/>
    </w:rPr>
  </w:style>
  <w:style w:type="character" w:customStyle="1" w:styleId="CommentTextChar1">
    <w:name w:val="Comment Text Char1"/>
    <w:basedOn w:val="DefaultParagraphFont"/>
    <w:uiPriority w:val="99"/>
    <w:semiHidden/>
    <w:rsid w:val="00310020"/>
    <w:rPr>
      <w:lang w:val="en-AU"/>
    </w:rPr>
  </w:style>
  <w:style w:type="character" w:customStyle="1" w:styleId="CommentSubjectChar">
    <w:name w:val="Comment Subject Char"/>
    <w:basedOn w:val="CommentTextChar"/>
    <w:link w:val="CommentSubject"/>
    <w:uiPriority w:val="99"/>
    <w:semiHidden/>
    <w:rsid w:val="00310020"/>
    <w:rPr>
      <w:rFonts w:ascii="Times New Roman" w:hAnsi="Times New Roman" w:cs="Times New Roman"/>
      <w:b/>
      <w:bCs/>
      <w:lang w:val="en-AU" w:eastAsia="en-US"/>
    </w:rPr>
  </w:style>
  <w:style w:type="paragraph" w:styleId="CommentSubject">
    <w:name w:val="annotation subject"/>
    <w:basedOn w:val="CommentText"/>
    <w:next w:val="CommentText"/>
    <w:link w:val="CommentSubjectChar"/>
    <w:uiPriority w:val="99"/>
    <w:semiHidden/>
    <w:unhideWhenUsed/>
    <w:rsid w:val="00310020"/>
    <w:rPr>
      <w:rFonts w:ascii="Calibri" w:hAnsi="Calibri" w:cs="Helvetica"/>
      <w:b/>
      <w:bCs/>
      <w:lang w:val="en-NZ" w:eastAsia="en-NZ"/>
    </w:rPr>
  </w:style>
  <w:style w:type="character" w:customStyle="1" w:styleId="CommentSubjectChar1">
    <w:name w:val="Comment Subject Char1"/>
    <w:basedOn w:val="CommentTextChar"/>
    <w:uiPriority w:val="99"/>
    <w:semiHidden/>
    <w:rsid w:val="00310020"/>
    <w:rPr>
      <w:rFonts w:ascii="Times New Roman" w:hAnsi="Times New Roman" w:cs="Times New Roman"/>
      <w:b/>
      <w:bCs/>
      <w:lang w:val="en-AU" w:eastAsia="ja-JP"/>
    </w:rPr>
  </w:style>
  <w:style w:type="table" w:customStyle="1" w:styleId="TableGrid3">
    <w:name w:val="Table Grid3"/>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020"/>
    <w:rPr>
      <w:sz w:val="16"/>
      <w:szCs w:val="16"/>
    </w:rPr>
  </w:style>
  <w:style w:type="paragraph" w:styleId="Revision">
    <w:name w:val="Revision"/>
    <w:hidden/>
    <w:uiPriority w:val="99"/>
    <w:semiHidden/>
    <w:rsid w:val="00310020"/>
    <w:rPr>
      <w:rFonts w:asciiTheme="minorHAnsi" w:eastAsia="MS Mincho" w:hAnsiTheme="minorHAnsi" w:cstheme="minorBidi"/>
      <w:sz w:val="24"/>
      <w:szCs w:val="24"/>
      <w:lang w:eastAsia="en-US"/>
    </w:rPr>
  </w:style>
  <w:style w:type="character" w:customStyle="1" w:styleId="Heading1Char1">
    <w:name w:val="Heading 1 Char1"/>
    <w:basedOn w:val="DefaultParagraphFont"/>
    <w:uiPriority w:val="9"/>
    <w:rsid w:val="00310020"/>
    <w:rPr>
      <w:rFonts w:asciiTheme="majorHAnsi" w:eastAsiaTheme="majorEastAsia" w:hAnsiTheme="majorHAnsi" w:cstheme="majorBidi"/>
      <w:color w:val="365F91" w:themeColor="accent1" w:themeShade="BF"/>
      <w:sz w:val="32"/>
      <w:szCs w:val="32"/>
      <w:lang w:val="en-AU"/>
    </w:rPr>
  </w:style>
  <w:style w:type="character" w:customStyle="1" w:styleId="Heading2Char1">
    <w:name w:val="Heading 2 Char1"/>
    <w:basedOn w:val="DefaultParagraphFont"/>
    <w:uiPriority w:val="9"/>
    <w:semiHidden/>
    <w:rsid w:val="00310020"/>
    <w:rPr>
      <w:rFonts w:asciiTheme="majorHAnsi" w:eastAsiaTheme="majorEastAsia" w:hAnsiTheme="majorHAnsi" w:cstheme="majorBidi"/>
      <w:color w:val="365F91" w:themeColor="accent1" w:themeShade="BF"/>
      <w:sz w:val="26"/>
      <w:szCs w:val="26"/>
      <w:lang w:val="en-AU"/>
    </w:rPr>
  </w:style>
  <w:style w:type="character" w:customStyle="1" w:styleId="Heading3Char1">
    <w:name w:val="Heading 3 Char1"/>
    <w:basedOn w:val="DefaultParagraphFont"/>
    <w:uiPriority w:val="9"/>
    <w:semiHidden/>
    <w:rsid w:val="00310020"/>
    <w:rPr>
      <w:rFonts w:asciiTheme="majorHAnsi" w:eastAsiaTheme="majorEastAsia" w:hAnsiTheme="majorHAnsi" w:cstheme="majorBidi"/>
      <w:color w:val="243F60"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nz.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1D9A-619F-4A12-9D29-772AC248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ACLA</Company>
  <LinksUpToDate>false</LinksUpToDate>
  <CharactersWithSpaces>20646</CharactersWithSpaces>
  <SharedDoc>false</SharedDoc>
  <HLinks>
    <vt:vector size="18" baseType="variant">
      <vt:variant>
        <vt:i4>7667820</vt:i4>
      </vt:variant>
      <vt:variant>
        <vt:i4>135</vt:i4>
      </vt:variant>
      <vt:variant>
        <vt:i4>0</vt:i4>
      </vt:variant>
      <vt:variant>
        <vt:i4>5</vt:i4>
      </vt:variant>
      <vt:variant>
        <vt:lpwstr>mailto:info@alphacrucis.ac.nz</vt:lpwstr>
      </vt:variant>
      <vt:variant>
        <vt:lpwstr/>
      </vt:variant>
      <vt:variant>
        <vt:i4>2228232</vt:i4>
      </vt:variant>
      <vt:variant>
        <vt:i4>-1</vt:i4>
      </vt:variant>
      <vt:variant>
        <vt:i4>1030</vt:i4>
      </vt:variant>
      <vt:variant>
        <vt:i4>1</vt:i4>
      </vt:variant>
      <vt:variant>
        <vt:lpwstr>Alphacrucis_CMYK</vt:lpwstr>
      </vt:variant>
      <vt:variant>
        <vt:lpwstr/>
      </vt:variant>
      <vt:variant>
        <vt:i4>4128851</vt:i4>
      </vt:variant>
      <vt:variant>
        <vt:i4>-1</vt:i4>
      </vt:variant>
      <vt:variant>
        <vt:i4>1031</vt:i4>
      </vt:variant>
      <vt:variant>
        <vt:i4>1</vt:i4>
      </vt:variant>
      <vt:variant>
        <vt:lpwstr>AC Brandmark 081009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Kerry Gordon</cp:lastModifiedBy>
  <cp:revision>12</cp:revision>
  <cp:lastPrinted>2017-03-02T00:45:00Z</cp:lastPrinted>
  <dcterms:created xsi:type="dcterms:W3CDTF">2017-09-25T03:12:00Z</dcterms:created>
  <dcterms:modified xsi:type="dcterms:W3CDTF">2017-09-26T20:37:00Z</dcterms:modified>
</cp:coreProperties>
</file>